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E4" w:rsidRPr="00CB5DAA" w:rsidRDefault="00596EE4" w:rsidP="00596EE4">
      <w:pPr>
        <w:pStyle w:val="7"/>
        <w:jc w:val="center"/>
        <w:rPr>
          <w:b/>
          <w:sz w:val="28"/>
          <w:szCs w:val="28"/>
          <w:lang w:val="kk-KZ"/>
        </w:rPr>
      </w:pPr>
      <w:r w:rsidRPr="00CB5DAA">
        <w:rPr>
          <w:b/>
          <w:sz w:val="28"/>
          <w:szCs w:val="28"/>
          <w:lang w:val="kk-KZ"/>
        </w:rPr>
        <w:t>ӘЛ-ФАРАБИ АТЫНДАҒЫ ҚАЗАҚ ҰЛТТЫҚ УНИВЕРСИТЕТІ</w:t>
      </w:r>
    </w:p>
    <w:p w:rsidR="00596EE4" w:rsidRPr="00CB5DAA" w:rsidRDefault="00414786" w:rsidP="00596EE4">
      <w:pPr>
        <w:jc w:val="center"/>
        <w:rPr>
          <w:b/>
          <w:sz w:val="28"/>
          <w:szCs w:val="28"/>
          <w:lang w:val="kk-KZ"/>
        </w:rPr>
      </w:pPr>
      <w:r w:rsidRPr="00CB5DAA">
        <w:rPr>
          <w:b/>
          <w:sz w:val="28"/>
          <w:szCs w:val="28"/>
          <w:lang w:val="kk-KZ"/>
        </w:rPr>
        <w:t xml:space="preserve">Биология және биотехнология </w:t>
      </w:r>
      <w:r w:rsidR="00596EE4" w:rsidRPr="00CB5DAA">
        <w:rPr>
          <w:b/>
          <w:sz w:val="28"/>
          <w:szCs w:val="28"/>
          <w:lang w:val="kk-KZ"/>
        </w:rPr>
        <w:t>факультеті</w:t>
      </w:r>
    </w:p>
    <w:p w:rsidR="00596EE4" w:rsidRPr="00CB5DAA" w:rsidRDefault="00414786" w:rsidP="001D267F">
      <w:pPr>
        <w:jc w:val="center"/>
        <w:rPr>
          <w:b/>
          <w:sz w:val="28"/>
          <w:szCs w:val="28"/>
          <w:lang w:val="kk-KZ"/>
        </w:rPr>
      </w:pPr>
      <w:r w:rsidRPr="00CB5DAA">
        <w:rPr>
          <w:b/>
          <w:sz w:val="28"/>
          <w:szCs w:val="28"/>
          <w:lang w:val="kk-KZ"/>
        </w:rPr>
        <w:t xml:space="preserve">Биофизика және биомедицина </w:t>
      </w:r>
      <w:r w:rsidR="00596EE4" w:rsidRPr="00CB5DAA">
        <w:rPr>
          <w:b/>
          <w:sz w:val="28"/>
          <w:szCs w:val="28"/>
          <w:lang w:val="kk-KZ"/>
        </w:rPr>
        <w:t>кафедра</w:t>
      </w:r>
      <w:r w:rsidRPr="00CB5DAA">
        <w:rPr>
          <w:b/>
          <w:sz w:val="28"/>
          <w:szCs w:val="28"/>
          <w:lang w:val="kk-KZ"/>
        </w:rPr>
        <w:t>сы</w:t>
      </w:r>
    </w:p>
    <w:p w:rsidR="00596EE4" w:rsidRPr="00CB5DAA" w:rsidRDefault="00596EE4" w:rsidP="00596EE4">
      <w:pPr>
        <w:jc w:val="center"/>
        <w:rPr>
          <w:b/>
          <w:sz w:val="28"/>
          <w:szCs w:val="28"/>
          <w:lang w:val="kk-KZ"/>
        </w:rPr>
      </w:pPr>
    </w:p>
    <w:p w:rsidR="00596EE4" w:rsidRPr="00CB5DAA" w:rsidRDefault="00596EE4" w:rsidP="00596EE4">
      <w:pPr>
        <w:jc w:val="center"/>
        <w:rPr>
          <w:b/>
          <w:sz w:val="28"/>
          <w:szCs w:val="28"/>
          <w:lang w:val="kk-KZ"/>
        </w:rPr>
      </w:pPr>
    </w:p>
    <w:p w:rsidR="00596EE4" w:rsidRPr="00CB5DAA" w:rsidRDefault="00596EE4" w:rsidP="00596EE4">
      <w:pPr>
        <w:jc w:val="center"/>
        <w:rPr>
          <w:b/>
          <w:sz w:val="28"/>
          <w:szCs w:val="28"/>
          <w:lang w:val="kk-KZ"/>
        </w:rPr>
      </w:pPr>
    </w:p>
    <w:tbl>
      <w:tblPr>
        <w:tblW w:w="9645" w:type="dxa"/>
        <w:tblLayout w:type="fixed"/>
        <w:tblLook w:val="00A0" w:firstRow="1" w:lastRow="0" w:firstColumn="1" w:lastColumn="0" w:noHBand="0" w:noVBand="0"/>
      </w:tblPr>
      <w:tblGrid>
        <w:gridCol w:w="5211"/>
        <w:gridCol w:w="4434"/>
      </w:tblGrid>
      <w:tr w:rsidR="00596EE4" w:rsidRPr="006311B4" w:rsidTr="003B1B5D">
        <w:tc>
          <w:tcPr>
            <w:tcW w:w="5211" w:type="dxa"/>
          </w:tcPr>
          <w:p w:rsidR="00596EE4" w:rsidRPr="00CB5DAA" w:rsidRDefault="00596EE4" w:rsidP="00C44171">
            <w:pPr>
              <w:spacing w:line="276" w:lineRule="auto"/>
              <w:jc w:val="both"/>
              <w:rPr>
                <w:b/>
                <w:sz w:val="28"/>
                <w:szCs w:val="28"/>
                <w:lang w:val="kk-KZ"/>
              </w:rPr>
            </w:pPr>
          </w:p>
        </w:tc>
        <w:tc>
          <w:tcPr>
            <w:tcW w:w="4434" w:type="dxa"/>
          </w:tcPr>
          <w:p w:rsidR="00596EE4" w:rsidRPr="00CB5DAA" w:rsidRDefault="003B1B5D" w:rsidP="00C44171">
            <w:pPr>
              <w:pStyle w:val="1"/>
              <w:spacing w:before="0" w:after="0"/>
              <w:rPr>
                <w:rFonts w:ascii="Times New Roman" w:hAnsi="Times New Roman"/>
                <w:sz w:val="28"/>
                <w:szCs w:val="28"/>
                <w:lang w:val="kk-KZ"/>
              </w:rPr>
            </w:pPr>
            <w:r>
              <w:rPr>
                <w:rFonts w:ascii="Times New Roman" w:hAnsi="Times New Roman"/>
                <w:sz w:val="28"/>
                <w:szCs w:val="28"/>
                <w:lang w:val="kk-KZ"/>
              </w:rPr>
              <w:t>«</w:t>
            </w:r>
            <w:r w:rsidR="00596EE4" w:rsidRPr="00CB5DAA">
              <w:rPr>
                <w:rFonts w:ascii="Times New Roman" w:hAnsi="Times New Roman"/>
                <w:sz w:val="28"/>
                <w:szCs w:val="28"/>
                <w:lang w:val="kk-KZ"/>
              </w:rPr>
              <w:t>БЕКІТЕМІН</w:t>
            </w:r>
            <w:r>
              <w:rPr>
                <w:rFonts w:ascii="Times New Roman" w:hAnsi="Times New Roman"/>
                <w:sz w:val="28"/>
                <w:szCs w:val="28"/>
                <w:lang w:val="kk-KZ"/>
              </w:rPr>
              <w:t>»</w:t>
            </w:r>
          </w:p>
          <w:p w:rsidR="00596EE4" w:rsidRPr="003B1B5D" w:rsidRDefault="00596EE4" w:rsidP="00C44171">
            <w:pPr>
              <w:pStyle w:val="7"/>
              <w:spacing w:before="0" w:after="0"/>
              <w:rPr>
                <w:sz w:val="28"/>
                <w:szCs w:val="28"/>
                <w:lang w:val="kk-KZ"/>
              </w:rPr>
            </w:pPr>
            <w:r w:rsidRPr="003B1B5D">
              <w:rPr>
                <w:sz w:val="28"/>
                <w:szCs w:val="28"/>
                <w:lang w:val="kk-KZ"/>
              </w:rPr>
              <w:t>Факультет деканы</w:t>
            </w:r>
          </w:p>
          <w:p w:rsidR="00596EE4" w:rsidRPr="00CB5DAA" w:rsidRDefault="00CF0116" w:rsidP="00CF0116">
            <w:pPr>
              <w:rPr>
                <w:sz w:val="28"/>
                <w:szCs w:val="28"/>
                <w:lang w:val="kk-KZ"/>
              </w:rPr>
            </w:pPr>
            <w:r w:rsidRPr="00CB5DAA">
              <w:rPr>
                <w:lang w:val="kk-KZ"/>
              </w:rPr>
              <w:t>_________</w:t>
            </w:r>
            <w:r w:rsidR="003B1B5D" w:rsidRPr="003B1B5D">
              <w:t>______________</w:t>
            </w:r>
            <w:r w:rsidRPr="00CB5DAA">
              <w:rPr>
                <w:lang w:val="kk-KZ"/>
              </w:rPr>
              <w:t xml:space="preserve"> </w:t>
            </w:r>
            <w:r w:rsidR="00414786" w:rsidRPr="00CB5DAA">
              <w:rPr>
                <w:sz w:val="28"/>
                <w:szCs w:val="28"/>
                <w:lang w:val="kk-KZ"/>
              </w:rPr>
              <w:t>Заядан Б.</w:t>
            </w:r>
            <w:r w:rsidR="003B1B5D">
              <w:rPr>
                <w:sz w:val="28"/>
                <w:szCs w:val="28"/>
              </w:rPr>
              <w:t>К</w:t>
            </w:r>
            <w:r w:rsidR="00414786" w:rsidRPr="00CB5DAA">
              <w:rPr>
                <w:sz w:val="28"/>
                <w:szCs w:val="28"/>
                <w:lang w:val="kk-KZ"/>
              </w:rPr>
              <w:t>.</w:t>
            </w:r>
          </w:p>
          <w:p w:rsidR="003B1B5D" w:rsidRDefault="003B1B5D" w:rsidP="00C44171">
            <w:pPr>
              <w:pStyle w:val="7"/>
              <w:spacing w:before="0" w:after="0"/>
              <w:rPr>
                <w:sz w:val="28"/>
                <w:szCs w:val="28"/>
                <w:lang w:val="kk-KZ"/>
              </w:rPr>
            </w:pPr>
            <w:r>
              <w:rPr>
                <w:sz w:val="28"/>
                <w:szCs w:val="28"/>
                <w:lang w:val="kk-KZ"/>
              </w:rPr>
              <w:t>Факультеттің Ғылыми кеңесі мәжілісінің №</w:t>
            </w:r>
            <w:r w:rsidR="009F7065" w:rsidRPr="00BD6C5C">
              <w:rPr>
                <w:sz w:val="28"/>
                <w:szCs w:val="28"/>
                <w:u w:val="single"/>
                <w:lang w:val="kk-KZ"/>
              </w:rPr>
              <w:t xml:space="preserve">  </w:t>
            </w:r>
            <w:r>
              <w:rPr>
                <w:sz w:val="28"/>
                <w:szCs w:val="28"/>
                <w:u w:val="single"/>
                <w:lang w:val="kk-KZ"/>
              </w:rPr>
              <w:t xml:space="preserve"> </w:t>
            </w:r>
            <w:r w:rsidR="009F7065" w:rsidRPr="00BD6C5C">
              <w:rPr>
                <w:sz w:val="28"/>
                <w:szCs w:val="28"/>
                <w:u w:val="single"/>
                <w:lang w:val="kk-KZ"/>
              </w:rPr>
              <w:t xml:space="preserve">  </w:t>
            </w:r>
            <w:r w:rsidR="009F7065" w:rsidRPr="00BD6C5C">
              <w:rPr>
                <w:sz w:val="28"/>
                <w:szCs w:val="28"/>
                <w:lang w:val="kk-KZ"/>
              </w:rPr>
              <w:t xml:space="preserve">  </w:t>
            </w:r>
            <w:r>
              <w:rPr>
                <w:sz w:val="28"/>
                <w:szCs w:val="28"/>
                <w:lang w:val="kk-KZ"/>
              </w:rPr>
              <w:t xml:space="preserve">хаттамасы </w:t>
            </w:r>
          </w:p>
          <w:p w:rsidR="00596EE4" w:rsidRPr="003B1B5D" w:rsidRDefault="00D63B56" w:rsidP="00C44171">
            <w:pPr>
              <w:pStyle w:val="7"/>
              <w:spacing w:before="0" w:after="0"/>
              <w:rPr>
                <w:sz w:val="28"/>
                <w:szCs w:val="28"/>
                <w:lang w:val="kk-KZ"/>
              </w:rPr>
            </w:pPr>
            <w:r w:rsidRPr="003B1B5D">
              <w:rPr>
                <w:sz w:val="28"/>
                <w:szCs w:val="28"/>
                <w:lang w:val="kk-KZ"/>
              </w:rPr>
              <w:t>"</w:t>
            </w:r>
            <w:r w:rsidR="009F7065" w:rsidRPr="009F7065">
              <w:rPr>
                <w:sz w:val="28"/>
                <w:szCs w:val="28"/>
                <w:u w:val="single"/>
                <w:lang w:val="kk-KZ"/>
              </w:rPr>
              <w:t xml:space="preserve">     </w:t>
            </w:r>
            <w:r w:rsidRPr="003B1B5D">
              <w:rPr>
                <w:sz w:val="28"/>
                <w:szCs w:val="28"/>
                <w:lang w:val="kk-KZ"/>
              </w:rPr>
              <w:t>"</w:t>
            </w:r>
            <w:r w:rsidR="003B1B5D">
              <w:rPr>
                <w:sz w:val="28"/>
                <w:szCs w:val="28"/>
                <w:lang w:val="kk-KZ"/>
              </w:rPr>
              <w:t xml:space="preserve">  </w:t>
            </w:r>
            <w:r w:rsidR="003B1B5D" w:rsidRPr="003B1B5D">
              <w:rPr>
                <w:sz w:val="28"/>
                <w:szCs w:val="28"/>
                <w:u w:val="single"/>
                <w:lang w:val="kk-KZ"/>
              </w:rPr>
              <w:t xml:space="preserve"> </w:t>
            </w:r>
            <w:r w:rsidR="003B1B5D">
              <w:rPr>
                <w:sz w:val="28"/>
                <w:szCs w:val="28"/>
                <w:u w:val="single"/>
                <w:lang w:val="kk-KZ"/>
              </w:rPr>
              <w:t xml:space="preserve">  </w:t>
            </w:r>
            <w:r w:rsidR="003B1B5D" w:rsidRPr="003B1B5D">
              <w:rPr>
                <w:sz w:val="28"/>
                <w:szCs w:val="28"/>
                <w:u w:val="single"/>
                <w:lang w:val="kk-KZ"/>
              </w:rPr>
              <w:t xml:space="preserve"> </w:t>
            </w:r>
            <w:r w:rsidR="009F7065">
              <w:rPr>
                <w:sz w:val="28"/>
                <w:szCs w:val="28"/>
                <w:u w:val="single"/>
                <w:lang w:val="kk-KZ"/>
              </w:rPr>
              <w:t xml:space="preserve">             </w:t>
            </w:r>
            <w:r w:rsidR="003B1B5D">
              <w:rPr>
                <w:sz w:val="28"/>
                <w:szCs w:val="28"/>
                <w:u w:val="single"/>
                <w:lang w:val="kk-KZ"/>
              </w:rPr>
              <w:t xml:space="preserve">    </w:t>
            </w:r>
            <w:r w:rsidRPr="003B1B5D">
              <w:rPr>
                <w:sz w:val="28"/>
                <w:szCs w:val="28"/>
                <w:lang w:val="kk-KZ"/>
              </w:rPr>
              <w:t xml:space="preserve"> 20</w:t>
            </w:r>
            <w:r w:rsidR="007511E1">
              <w:rPr>
                <w:sz w:val="28"/>
                <w:szCs w:val="28"/>
                <w:u w:val="single"/>
                <w:lang w:val="kk-KZ"/>
              </w:rPr>
              <w:t>19</w:t>
            </w:r>
            <w:r w:rsidR="00596EE4" w:rsidRPr="003B1B5D">
              <w:rPr>
                <w:sz w:val="28"/>
                <w:szCs w:val="28"/>
                <w:lang w:val="kk-KZ"/>
              </w:rPr>
              <w:t xml:space="preserve"> ж.</w:t>
            </w:r>
          </w:p>
          <w:p w:rsidR="00596EE4" w:rsidRPr="00CB5DAA" w:rsidRDefault="00596EE4" w:rsidP="00C44171">
            <w:pPr>
              <w:spacing w:line="276" w:lineRule="auto"/>
              <w:rPr>
                <w:sz w:val="28"/>
                <w:szCs w:val="28"/>
                <w:lang w:val="kk-KZ"/>
              </w:rPr>
            </w:pPr>
          </w:p>
        </w:tc>
      </w:tr>
    </w:tbl>
    <w:p w:rsidR="00596EE4" w:rsidRPr="00CB5DAA" w:rsidRDefault="00596EE4" w:rsidP="00596EE4">
      <w:pPr>
        <w:jc w:val="right"/>
        <w:rPr>
          <w:sz w:val="28"/>
          <w:szCs w:val="28"/>
          <w:lang w:val="kk-KZ"/>
        </w:rPr>
      </w:pPr>
    </w:p>
    <w:p w:rsidR="00596EE4" w:rsidRPr="00CB5DAA" w:rsidRDefault="00596EE4" w:rsidP="00596EE4">
      <w:pPr>
        <w:jc w:val="right"/>
        <w:rPr>
          <w:sz w:val="28"/>
          <w:szCs w:val="28"/>
          <w:lang w:val="kk-KZ"/>
        </w:rPr>
      </w:pPr>
    </w:p>
    <w:p w:rsidR="00596EE4" w:rsidRPr="00CB5DAA" w:rsidRDefault="00596EE4" w:rsidP="00596EE4">
      <w:pPr>
        <w:jc w:val="right"/>
        <w:rPr>
          <w:sz w:val="28"/>
          <w:szCs w:val="28"/>
          <w:lang w:val="kk-KZ"/>
        </w:rPr>
      </w:pPr>
    </w:p>
    <w:p w:rsidR="00596EE4" w:rsidRPr="00CB5DAA" w:rsidRDefault="00596EE4" w:rsidP="00596EE4">
      <w:pPr>
        <w:jc w:val="right"/>
        <w:rPr>
          <w:sz w:val="28"/>
          <w:szCs w:val="28"/>
          <w:lang w:val="kk-KZ"/>
        </w:rPr>
      </w:pPr>
    </w:p>
    <w:p w:rsidR="00596EE4" w:rsidRPr="00CB5DAA" w:rsidRDefault="00596EE4" w:rsidP="00596EE4">
      <w:pPr>
        <w:pStyle w:val="1"/>
        <w:jc w:val="center"/>
        <w:rPr>
          <w:rFonts w:ascii="Times New Roman" w:hAnsi="Times New Roman"/>
          <w:sz w:val="28"/>
          <w:szCs w:val="28"/>
          <w:lang w:val="kk-KZ"/>
        </w:rPr>
      </w:pPr>
      <w:r w:rsidRPr="00CB5DAA">
        <w:rPr>
          <w:rFonts w:ascii="Times New Roman" w:hAnsi="Times New Roman"/>
          <w:sz w:val="28"/>
          <w:szCs w:val="28"/>
          <w:lang w:val="kk-KZ"/>
        </w:rPr>
        <w:t>ПӘННІҢ ОҚУ-ӘДІСТЕМЕЛІК КЕШЕНІ</w:t>
      </w:r>
    </w:p>
    <w:p w:rsidR="00596EE4" w:rsidRPr="00BD6C5C" w:rsidRDefault="00BD6C5C" w:rsidP="00BD6C5C">
      <w:pPr>
        <w:autoSpaceDE w:val="0"/>
        <w:autoSpaceDN w:val="0"/>
        <w:adjustRightInd w:val="0"/>
        <w:jc w:val="center"/>
        <w:rPr>
          <w:b/>
          <w:color w:val="000000"/>
          <w:lang w:val="kk-KZ"/>
        </w:rPr>
      </w:pPr>
      <w:r w:rsidRPr="00BD6C5C">
        <w:rPr>
          <w:b/>
          <w:color w:val="000000"/>
          <w:lang w:val="kk-KZ"/>
        </w:rPr>
        <w:t>I</w:t>
      </w:r>
      <w:r w:rsidRPr="00393152">
        <w:rPr>
          <w:b/>
          <w:color w:val="000000"/>
          <w:lang w:val="kk-KZ"/>
        </w:rPr>
        <w:t>GG</w:t>
      </w:r>
      <w:r w:rsidRPr="00BD6C5C">
        <w:rPr>
          <w:b/>
          <w:color w:val="000000"/>
          <w:lang w:val="kk-KZ"/>
        </w:rPr>
        <w:t>N 5202RF</w:t>
      </w:r>
      <w:r w:rsidR="00414786" w:rsidRPr="00CB5DAA">
        <w:rPr>
          <w:sz w:val="28"/>
          <w:szCs w:val="28"/>
          <w:lang w:val="kk-KZ"/>
        </w:rPr>
        <w:t xml:space="preserve"> </w:t>
      </w:r>
      <w:r w:rsidR="00596EE4" w:rsidRPr="00CB5DAA">
        <w:rPr>
          <w:sz w:val="28"/>
          <w:szCs w:val="28"/>
          <w:lang w:val="kk-KZ"/>
        </w:rPr>
        <w:t>«</w:t>
      </w:r>
      <w:r>
        <w:rPr>
          <w:sz w:val="28"/>
          <w:szCs w:val="28"/>
          <w:lang w:val="kk-KZ"/>
        </w:rPr>
        <w:t>Геронтология және хронофизиологияның таңдамалы тараулары</w:t>
      </w:r>
      <w:r w:rsidR="00596EE4" w:rsidRPr="00CB5DAA">
        <w:rPr>
          <w:sz w:val="28"/>
          <w:szCs w:val="28"/>
          <w:lang w:val="kk-KZ"/>
        </w:rPr>
        <w:t>»</w:t>
      </w:r>
    </w:p>
    <w:p w:rsidR="00596EE4" w:rsidRPr="00CB5DAA" w:rsidRDefault="00596EE4" w:rsidP="00596EE4">
      <w:pPr>
        <w:rPr>
          <w:sz w:val="28"/>
          <w:szCs w:val="28"/>
          <w:lang w:val="kk-KZ"/>
        </w:rPr>
      </w:pPr>
    </w:p>
    <w:p w:rsidR="00596EE4" w:rsidRPr="00CB5DAA" w:rsidRDefault="00596EE4" w:rsidP="00596EE4">
      <w:pPr>
        <w:rPr>
          <w:sz w:val="28"/>
          <w:szCs w:val="28"/>
          <w:lang w:val="kk-KZ"/>
        </w:rPr>
      </w:pPr>
    </w:p>
    <w:p w:rsidR="00596EE4" w:rsidRPr="00BD6C5C" w:rsidRDefault="00596EE4" w:rsidP="00596EE4">
      <w:pPr>
        <w:jc w:val="center"/>
        <w:rPr>
          <w:sz w:val="28"/>
          <w:szCs w:val="28"/>
          <w:lang w:val="kk-KZ"/>
        </w:rPr>
      </w:pPr>
      <w:r w:rsidRPr="00BD6C5C">
        <w:rPr>
          <w:sz w:val="28"/>
          <w:szCs w:val="28"/>
          <w:lang w:val="kk-KZ"/>
        </w:rPr>
        <w:t>«</w:t>
      </w:r>
      <w:r w:rsidR="00BD6C5C" w:rsidRPr="00BD6C5C">
        <w:rPr>
          <w:sz w:val="28"/>
          <w:szCs w:val="28"/>
          <w:lang w:val="kk-KZ"/>
        </w:rPr>
        <w:t>7М05102</w:t>
      </w:r>
      <w:r w:rsidR="00BD6C5C" w:rsidRPr="00BD6C5C">
        <w:rPr>
          <w:sz w:val="28"/>
          <w:szCs w:val="28"/>
        </w:rPr>
        <w:t xml:space="preserve"> </w:t>
      </w:r>
      <w:r w:rsidRPr="00BD6C5C">
        <w:rPr>
          <w:sz w:val="28"/>
          <w:szCs w:val="28"/>
          <w:lang w:val="kk-KZ"/>
        </w:rPr>
        <w:t xml:space="preserve"> – </w:t>
      </w:r>
      <w:r w:rsidR="00BD6C5C" w:rsidRPr="00BD6C5C">
        <w:rPr>
          <w:sz w:val="28"/>
          <w:szCs w:val="28"/>
          <w:lang w:val="kk-KZ"/>
        </w:rPr>
        <w:t>Биомедицина</w:t>
      </w:r>
      <w:r w:rsidRPr="00BD6C5C">
        <w:rPr>
          <w:sz w:val="28"/>
          <w:szCs w:val="28"/>
          <w:lang w:val="kk-KZ"/>
        </w:rPr>
        <w:t>» мамандығы</w:t>
      </w:r>
    </w:p>
    <w:p w:rsidR="00596EE4" w:rsidRPr="00CB5DAA" w:rsidRDefault="00596EE4" w:rsidP="00596EE4">
      <w:pPr>
        <w:jc w:val="center"/>
        <w:rPr>
          <w:sz w:val="28"/>
          <w:szCs w:val="28"/>
          <w:u w:val="single"/>
          <w:lang w:val="kk-KZ"/>
        </w:rPr>
      </w:pPr>
    </w:p>
    <w:p w:rsidR="00596EE4" w:rsidRPr="00CB5DAA" w:rsidRDefault="00596EE4" w:rsidP="00596EE4">
      <w:pPr>
        <w:jc w:val="center"/>
        <w:rPr>
          <w:sz w:val="28"/>
          <w:szCs w:val="28"/>
          <w:lang w:val="kk-KZ"/>
        </w:rPr>
      </w:pPr>
    </w:p>
    <w:p w:rsidR="00596EE4" w:rsidRPr="00CB5DAA" w:rsidRDefault="00BD6C5C" w:rsidP="00596EE4">
      <w:pPr>
        <w:jc w:val="center"/>
        <w:rPr>
          <w:sz w:val="28"/>
          <w:szCs w:val="28"/>
          <w:lang w:val="kk-KZ"/>
        </w:rPr>
      </w:pPr>
      <w:r>
        <w:rPr>
          <w:sz w:val="28"/>
          <w:szCs w:val="28"/>
          <w:lang w:val="kk-KZ"/>
        </w:rPr>
        <w:t>1</w:t>
      </w:r>
      <w:r w:rsidR="00CF0116" w:rsidRPr="00CB5DAA">
        <w:rPr>
          <w:sz w:val="28"/>
          <w:szCs w:val="28"/>
          <w:lang w:val="kk-KZ"/>
        </w:rPr>
        <w:t xml:space="preserve"> к</w:t>
      </w:r>
      <w:r w:rsidR="00596EE4" w:rsidRPr="00CB5DAA">
        <w:rPr>
          <w:sz w:val="28"/>
          <w:szCs w:val="28"/>
          <w:lang w:val="kk-KZ"/>
        </w:rPr>
        <w:t>урс</w:t>
      </w:r>
    </w:p>
    <w:p w:rsidR="00596EE4" w:rsidRPr="00CB5DAA" w:rsidRDefault="00BD6C5C" w:rsidP="00596EE4">
      <w:pPr>
        <w:jc w:val="center"/>
        <w:rPr>
          <w:sz w:val="28"/>
          <w:szCs w:val="28"/>
          <w:lang w:val="kk-KZ"/>
        </w:rPr>
      </w:pPr>
      <w:r>
        <w:rPr>
          <w:sz w:val="28"/>
          <w:szCs w:val="28"/>
        </w:rPr>
        <w:t>1</w:t>
      </w:r>
      <w:r w:rsidR="00CF0116" w:rsidRPr="00CB5DAA">
        <w:rPr>
          <w:sz w:val="28"/>
          <w:szCs w:val="28"/>
          <w:lang w:val="kk-KZ"/>
        </w:rPr>
        <w:t xml:space="preserve"> с</w:t>
      </w:r>
      <w:r w:rsidR="00596EE4" w:rsidRPr="00CB5DAA">
        <w:rPr>
          <w:sz w:val="28"/>
          <w:szCs w:val="28"/>
          <w:lang w:val="kk-KZ"/>
        </w:rPr>
        <w:t xml:space="preserve">еместр </w:t>
      </w:r>
    </w:p>
    <w:p w:rsidR="00596EE4" w:rsidRPr="00CB5DAA" w:rsidRDefault="00CF0116" w:rsidP="00596EE4">
      <w:pPr>
        <w:jc w:val="center"/>
        <w:rPr>
          <w:sz w:val="28"/>
          <w:szCs w:val="28"/>
          <w:lang w:val="kk-KZ"/>
        </w:rPr>
      </w:pPr>
      <w:r w:rsidRPr="00CB5DAA">
        <w:rPr>
          <w:sz w:val="28"/>
          <w:szCs w:val="28"/>
          <w:lang w:val="kk-KZ"/>
        </w:rPr>
        <w:t>к</w:t>
      </w:r>
      <w:r w:rsidR="00596EE4" w:rsidRPr="00CB5DAA">
        <w:rPr>
          <w:sz w:val="28"/>
          <w:szCs w:val="28"/>
          <w:lang w:val="kk-KZ"/>
        </w:rPr>
        <w:t>редит саны</w:t>
      </w:r>
      <w:r w:rsidR="0022001C">
        <w:rPr>
          <w:sz w:val="28"/>
          <w:szCs w:val="28"/>
          <w:lang w:val="kk-KZ"/>
        </w:rPr>
        <w:t xml:space="preserve"> – </w:t>
      </w:r>
      <w:r w:rsidR="00BD6C5C">
        <w:rPr>
          <w:sz w:val="28"/>
          <w:szCs w:val="28"/>
          <w:lang w:val="kk-KZ"/>
        </w:rPr>
        <w:t>3</w:t>
      </w:r>
    </w:p>
    <w:p w:rsidR="00596EE4" w:rsidRPr="00CB5DAA" w:rsidRDefault="00596EE4" w:rsidP="00596EE4">
      <w:pPr>
        <w:jc w:val="both"/>
        <w:rPr>
          <w:sz w:val="28"/>
          <w:szCs w:val="28"/>
          <w:lang w:val="kk-KZ"/>
        </w:rPr>
      </w:pPr>
    </w:p>
    <w:p w:rsidR="00596EE4" w:rsidRPr="00CB5DAA" w:rsidRDefault="00596EE4" w:rsidP="00596EE4">
      <w:pPr>
        <w:jc w:val="both"/>
        <w:rPr>
          <w:sz w:val="28"/>
          <w:szCs w:val="28"/>
          <w:lang w:val="kk-KZ"/>
        </w:rPr>
      </w:pPr>
    </w:p>
    <w:p w:rsidR="00596EE4" w:rsidRPr="00CB5DAA" w:rsidRDefault="00596EE4" w:rsidP="00596EE4">
      <w:pPr>
        <w:pStyle w:val="a3"/>
        <w:ind w:left="0"/>
        <w:jc w:val="center"/>
        <w:rPr>
          <w:b/>
          <w:sz w:val="28"/>
          <w:szCs w:val="28"/>
          <w:lang w:val="kk-KZ"/>
        </w:rPr>
      </w:pPr>
    </w:p>
    <w:p w:rsidR="00596EE4" w:rsidRPr="00CB5DAA" w:rsidRDefault="00596EE4" w:rsidP="00596EE4">
      <w:pPr>
        <w:pStyle w:val="a3"/>
        <w:ind w:left="0"/>
        <w:jc w:val="center"/>
        <w:rPr>
          <w:b/>
          <w:sz w:val="28"/>
          <w:szCs w:val="28"/>
          <w:lang w:val="kk-KZ"/>
        </w:rPr>
      </w:pPr>
    </w:p>
    <w:p w:rsidR="00DF23E6" w:rsidRPr="0098037B" w:rsidRDefault="00DF23E6" w:rsidP="00596EE4">
      <w:pPr>
        <w:pStyle w:val="a3"/>
        <w:ind w:left="0"/>
        <w:jc w:val="center"/>
        <w:rPr>
          <w:b/>
          <w:sz w:val="28"/>
          <w:szCs w:val="28"/>
        </w:rPr>
      </w:pPr>
    </w:p>
    <w:p w:rsidR="00DF23E6" w:rsidRPr="0098037B" w:rsidRDefault="00DF23E6" w:rsidP="00596EE4">
      <w:pPr>
        <w:pStyle w:val="a3"/>
        <w:ind w:left="0"/>
        <w:jc w:val="center"/>
        <w:rPr>
          <w:b/>
          <w:sz w:val="28"/>
          <w:szCs w:val="28"/>
        </w:rPr>
      </w:pPr>
    </w:p>
    <w:p w:rsidR="00DF23E6" w:rsidRPr="0098037B" w:rsidRDefault="00DF23E6" w:rsidP="00596EE4">
      <w:pPr>
        <w:pStyle w:val="a3"/>
        <w:ind w:left="0"/>
        <w:jc w:val="center"/>
        <w:rPr>
          <w:b/>
          <w:sz w:val="28"/>
          <w:szCs w:val="28"/>
        </w:rPr>
      </w:pPr>
    </w:p>
    <w:p w:rsidR="00DF23E6" w:rsidRPr="0098037B" w:rsidRDefault="00DF23E6" w:rsidP="00596EE4">
      <w:pPr>
        <w:pStyle w:val="a3"/>
        <w:ind w:left="0"/>
        <w:jc w:val="center"/>
        <w:rPr>
          <w:b/>
          <w:sz w:val="28"/>
          <w:szCs w:val="28"/>
        </w:rPr>
      </w:pPr>
    </w:p>
    <w:p w:rsidR="00596EE4" w:rsidRPr="000D11E2" w:rsidRDefault="00596EE4" w:rsidP="00596EE4">
      <w:pPr>
        <w:pStyle w:val="a3"/>
        <w:ind w:left="0"/>
        <w:jc w:val="center"/>
        <w:rPr>
          <w:b/>
          <w:sz w:val="28"/>
          <w:szCs w:val="28"/>
        </w:rPr>
      </w:pPr>
    </w:p>
    <w:p w:rsidR="00FC5115" w:rsidRPr="000D11E2" w:rsidRDefault="00FC5115" w:rsidP="00596EE4">
      <w:pPr>
        <w:pStyle w:val="a3"/>
        <w:ind w:left="0"/>
        <w:jc w:val="center"/>
        <w:rPr>
          <w:b/>
          <w:sz w:val="28"/>
          <w:szCs w:val="28"/>
        </w:rPr>
      </w:pPr>
    </w:p>
    <w:p w:rsidR="00596EE4" w:rsidRPr="00CB5DAA" w:rsidRDefault="00CF0116" w:rsidP="00596EE4">
      <w:pPr>
        <w:pStyle w:val="a3"/>
        <w:ind w:left="0"/>
        <w:jc w:val="center"/>
        <w:rPr>
          <w:b/>
          <w:sz w:val="28"/>
          <w:szCs w:val="28"/>
          <w:lang w:val="kk-KZ"/>
        </w:rPr>
      </w:pPr>
      <w:r w:rsidRPr="00CB5DAA">
        <w:rPr>
          <w:b/>
          <w:sz w:val="28"/>
          <w:szCs w:val="28"/>
          <w:lang w:val="kk-KZ"/>
        </w:rPr>
        <w:t>Алматы 201</w:t>
      </w:r>
      <w:r w:rsidR="007511E1">
        <w:rPr>
          <w:b/>
          <w:sz w:val="28"/>
          <w:szCs w:val="28"/>
          <w:lang w:val="kk-KZ"/>
        </w:rPr>
        <w:t>9</w:t>
      </w:r>
      <w:r w:rsidR="00596EE4" w:rsidRPr="00CB5DAA">
        <w:rPr>
          <w:b/>
          <w:sz w:val="28"/>
          <w:szCs w:val="28"/>
          <w:lang w:val="kk-KZ"/>
        </w:rPr>
        <w:t xml:space="preserve"> ж.</w:t>
      </w:r>
    </w:p>
    <w:p w:rsidR="00CF0116" w:rsidRPr="00CB5DAA" w:rsidRDefault="00596EE4" w:rsidP="00CF0116">
      <w:pPr>
        <w:pStyle w:val="a3"/>
        <w:ind w:left="0"/>
        <w:jc w:val="both"/>
        <w:rPr>
          <w:sz w:val="28"/>
          <w:szCs w:val="28"/>
          <w:lang w:val="kk-KZ"/>
        </w:rPr>
      </w:pPr>
      <w:r w:rsidRPr="00BD6C5C">
        <w:rPr>
          <w:sz w:val="28"/>
          <w:szCs w:val="28"/>
          <w:lang w:val="kk-KZ"/>
        </w:rPr>
        <w:lastRenderedPageBreak/>
        <w:t>Оқу-әдістемелік кешенін әзірлеген</w:t>
      </w:r>
      <w:r w:rsidR="00CF0116" w:rsidRPr="00BD6C5C">
        <w:rPr>
          <w:sz w:val="28"/>
          <w:szCs w:val="28"/>
          <w:lang w:val="kk-KZ"/>
        </w:rPr>
        <w:t xml:space="preserve"> биофизика және биомедицина кафедрасының профессор</w:t>
      </w:r>
      <w:r w:rsidR="00FC5115" w:rsidRPr="00BD6C5C">
        <w:rPr>
          <w:sz w:val="28"/>
          <w:szCs w:val="28"/>
          <w:lang w:val="kk-KZ"/>
        </w:rPr>
        <w:t>ы,</w:t>
      </w:r>
      <w:r w:rsidR="00CF0116" w:rsidRPr="00BD6C5C">
        <w:rPr>
          <w:sz w:val="28"/>
          <w:szCs w:val="28"/>
          <w:lang w:val="kk-KZ"/>
        </w:rPr>
        <w:t xml:space="preserve"> </w:t>
      </w:r>
      <w:r w:rsidR="00BD6C5C" w:rsidRPr="00BD6C5C">
        <w:rPr>
          <w:sz w:val="28"/>
          <w:szCs w:val="28"/>
          <w:lang w:val="kk-KZ"/>
        </w:rPr>
        <w:t xml:space="preserve">   </w:t>
      </w:r>
      <w:r w:rsidR="00FC5115" w:rsidRPr="00BD6C5C">
        <w:rPr>
          <w:sz w:val="28"/>
          <w:szCs w:val="28"/>
          <w:lang w:val="kk-KZ"/>
        </w:rPr>
        <w:t>биология</w:t>
      </w:r>
      <w:r w:rsidR="00BD6C5C" w:rsidRPr="00BD6C5C">
        <w:rPr>
          <w:sz w:val="28"/>
          <w:szCs w:val="28"/>
          <w:lang w:val="kk-KZ"/>
        </w:rPr>
        <w:t xml:space="preserve">  </w:t>
      </w:r>
      <w:r w:rsidR="00FC5115" w:rsidRPr="00BD6C5C">
        <w:rPr>
          <w:sz w:val="28"/>
          <w:szCs w:val="28"/>
          <w:lang w:val="kk-KZ"/>
        </w:rPr>
        <w:t xml:space="preserve"> ғылымдарының </w:t>
      </w:r>
      <w:r w:rsidR="00BD6C5C" w:rsidRPr="00BD6C5C">
        <w:rPr>
          <w:sz w:val="28"/>
          <w:szCs w:val="28"/>
          <w:lang w:val="kk-KZ"/>
        </w:rPr>
        <w:t xml:space="preserve">   </w:t>
      </w:r>
      <w:r w:rsidR="00393152">
        <w:rPr>
          <w:sz w:val="28"/>
          <w:szCs w:val="28"/>
          <w:lang w:val="kk-KZ"/>
        </w:rPr>
        <w:t>кандидаты</w:t>
      </w:r>
      <w:r w:rsidR="00FC5115" w:rsidRPr="00BD6C5C">
        <w:rPr>
          <w:sz w:val="28"/>
          <w:szCs w:val="28"/>
          <w:lang w:val="kk-KZ"/>
        </w:rPr>
        <w:t xml:space="preserve"> </w:t>
      </w:r>
      <w:r w:rsidR="00BD6C5C" w:rsidRPr="00BD6C5C">
        <w:rPr>
          <w:sz w:val="28"/>
          <w:szCs w:val="28"/>
          <w:lang w:val="kk-KZ"/>
        </w:rPr>
        <w:t>Торманов Н.Т.</w:t>
      </w:r>
    </w:p>
    <w:p w:rsidR="00CF0116" w:rsidRPr="00CB5DAA" w:rsidRDefault="00CF0116" w:rsidP="00CF0116">
      <w:pPr>
        <w:pStyle w:val="a3"/>
        <w:ind w:left="0"/>
        <w:jc w:val="both"/>
        <w:rPr>
          <w:sz w:val="28"/>
          <w:szCs w:val="28"/>
          <w:lang w:val="kk-KZ"/>
        </w:rPr>
      </w:pPr>
    </w:p>
    <w:p w:rsidR="00CF0116" w:rsidRPr="00CB5DAA" w:rsidRDefault="00CF0116" w:rsidP="00CF0116">
      <w:pPr>
        <w:pStyle w:val="a3"/>
        <w:ind w:left="0"/>
        <w:jc w:val="both"/>
        <w:rPr>
          <w:sz w:val="28"/>
          <w:szCs w:val="28"/>
          <w:lang w:val="kk-KZ"/>
        </w:rPr>
      </w:pPr>
    </w:p>
    <w:p w:rsidR="00596EE4" w:rsidRPr="00CB5DAA" w:rsidRDefault="00596EE4" w:rsidP="00596EE4">
      <w:pPr>
        <w:ind w:firstLine="402"/>
        <w:jc w:val="both"/>
        <w:rPr>
          <w:sz w:val="28"/>
          <w:szCs w:val="28"/>
          <w:lang w:val="kk-KZ"/>
        </w:rPr>
      </w:pPr>
    </w:p>
    <w:p w:rsidR="00596EE4" w:rsidRPr="00CB5DAA" w:rsidRDefault="00BD6C5C" w:rsidP="00596EE4">
      <w:pPr>
        <w:jc w:val="both"/>
        <w:rPr>
          <w:sz w:val="28"/>
          <w:szCs w:val="28"/>
          <w:lang w:val="kk-KZ"/>
        </w:rPr>
      </w:pPr>
      <w:r w:rsidRPr="00BD6C5C">
        <w:rPr>
          <w:sz w:val="28"/>
          <w:szCs w:val="28"/>
          <w:lang w:val="kk-KZ"/>
        </w:rPr>
        <w:t>«7М05102  – Биомедицина»</w:t>
      </w:r>
      <w:r>
        <w:rPr>
          <w:sz w:val="28"/>
          <w:szCs w:val="28"/>
          <w:lang w:val="kk-KZ"/>
        </w:rPr>
        <w:t xml:space="preserve"> </w:t>
      </w:r>
      <w:r w:rsidR="00CF0116" w:rsidRPr="00CB5DAA">
        <w:rPr>
          <w:sz w:val="28"/>
          <w:szCs w:val="28"/>
          <w:lang w:val="kk-KZ"/>
        </w:rPr>
        <w:t>мамандығының</w:t>
      </w:r>
      <w:r w:rsidR="00596EE4" w:rsidRPr="00CB5DAA">
        <w:rPr>
          <w:sz w:val="28"/>
          <w:szCs w:val="28"/>
          <w:lang w:val="kk-KZ"/>
        </w:rPr>
        <w:t xml:space="preserve"> негізгі оқу жоспарына сәйкес</w:t>
      </w:r>
      <w:r w:rsidR="00CF0116" w:rsidRPr="00CB5DAA">
        <w:rPr>
          <w:sz w:val="28"/>
          <w:szCs w:val="28"/>
          <w:lang w:val="kk-KZ"/>
        </w:rPr>
        <w:t xml:space="preserve"> дайындалды.</w:t>
      </w:r>
      <w:r w:rsidR="00596EE4" w:rsidRPr="00CB5DAA">
        <w:rPr>
          <w:sz w:val="28"/>
          <w:szCs w:val="28"/>
          <w:lang w:val="kk-KZ"/>
        </w:rPr>
        <w:t xml:space="preserve"> </w:t>
      </w:r>
    </w:p>
    <w:p w:rsidR="00596EE4" w:rsidRPr="00CB5DAA" w:rsidRDefault="00596EE4" w:rsidP="00596EE4">
      <w:pPr>
        <w:jc w:val="both"/>
        <w:rPr>
          <w:rFonts w:eastAsia="Batang"/>
          <w:sz w:val="28"/>
          <w:szCs w:val="28"/>
          <w:lang w:val="kk-KZ"/>
        </w:rPr>
      </w:pPr>
    </w:p>
    <w:p w:rsidR="00596EE4" w:rsidRPr="00CB5DAA" w:rsidRDefault="00596EE4" w:rsidP="00596EE4">
      <w:pPr>
        <w:jc w:val="both"/>
        <w:rPr>
          <w:szCs w:val="28"/>
          <w:lang w:val="kk-KZ"/>
        </w:rPr>
      </w:pPr>
    </w:p>
    <w:p w:rsidR="00596EE4" w:rsidRPr="00CB5DAA" w:rsidRDefault="00596EE4" w:rsidP="00596EE4">
      <w:pPr>
        <w:jc w:val="both"/>
        <w:rPr>
          <w:sz w:val="28"/>
          <w:szCs w:val="28"/>
          <w:lang w:val="kk-KZ"/>
        </w:rPr>
      </w:pPr>
    </w:p>
    <w:p w:rsidR="00596EE4" w:rsidRPr="00CB5DAA" w:rsidRDefault="00CF0116" w:rsidP="00596EE4">
      <w:pPr>
        <w:pStyle w:val="a3"/>
        <w:ind w:left="0"/>
        <w:rPr>
          <w:sz w:val="28"/>
          <w:szCs w:val="28"/>
          <w:lang w:val="kk-KZ"/>
        </w:rPr>
      </w:pPr>
      <w:r w:rsidRPr="00CB5DAA">
        <w:rPr>
          <w:sz w:val="28"/>
          <w:szCs w:val="28"/>
          <w:lang w:val="kk-KZ"/>
        </w:rPr>
        <w:t xml:space="preserve">Биофизика және биомедицина </w:t>
      </w:r>
      <w:r w:rsidR="00596EE4" w:rsidRPr="00CB5DAA">
        <w:rPr>
          <w:sz w:val="28"/>
          <w:szCs w:val="28"/>
          <w:lang w:val="kk-KZ"/>
        </w:rPr>
        <w:t>кафедра</w:t>
      </w:r>
      <w:r w:rsidRPr="00CB5DAA">
        <w:rPr>
          <w:sz w:val="28"/>
          <w:szCs w:val="28"/>
          <w:lang w:val="kk-KZ"/>
        </w:rPr>
        <w:t>сының</w:t>
      </w:r>
      <w:r w:rsidR="00596EE4" w:rsidRPr="00CB5DAA">
        <w:rPr>
          <w:sz w:val="28"/>
          <w:szCs w:val="28"/>
          <w:lang w:val="kk-KZ"/>
        </w:rPr>
        <w:t xml:space="preserve"> мәжілісінде қарастырылды және  ұсынылды</w:t>
      </w:r>
      <w:r w:rsidR="00596EE4" w:rsidRPr="00CB5DAA">
        <w:rPr>
          <w:sz w:val="28"/>
          <w:szCs w:val="28"/>
          <w:lang w:val="kk-KZ"/>
        </w:rPr>
        <w:tab/>
        <w:t xml:space="preserve"> </w:t>
      </w:r>
    </w:p>
    <w:p w:rsidR="00596EE4" w:rsidRPr="00CB5DAA" w:rsidRDefault="00CF0116" w:rsidP="00596EE4">
      <w:pPr>
        <w:jc w:val="both"/>
        <w:rPr>
          <w:sz w:val="28"/>
          <w:szCs w:val="28"/>
          <w:lang w:val="kk-KZ"/>
        </w:rPr>
      </w:pPr>
      <w:r w:rsidRPr="00CB5DAA">
        <w:rPr>
          <w:sz w:val="28"/>
          <w:szCs w:val="28"/>
          <w:lang w:val="kk-KZ"/>
        </w:rPr>
        <w:t>«</w:t>
      </w:r>
      <w:r w:rsidR="009F7065" w:rsidRPr="009F7065">
        <w:rPr>
          <w:sz w:val="28"/>
          <w:szCs w:val="28"/>
          <w:u w:val="single"/>
          <w:lang w:val="kk-KZ"/>
        </w:rPr>
        <w:t xml:space="preserve">    </w:t>
      </w:r>
      <w:r w:rsidR="00596EE4" w:rsidRPr="00CB5DAA">
        <w:rPr>
          <w:sz w:val="28"/>
          <w:szCs w:val="28"/>
          <w:lang w:val="kk-KZ"/>
        </w:rPr>
        <w:t xml:space="preserve">»  </w:t>
      </w:r>
      <w:r w:rsidR="009F7065" w:rsidRPr="009F7065">
        <w:rPr>
          <w:sz w:val="28"/>
          <w:szCs w:val="28"/>
          <w:u w:val="single"/>
          <w:lang w:val="kk-KZ"/>
        </w:rPr>
        <w:t xml:space="preserve">                    </w:t>
      </w:r>
      <w:r w:rsidRPr="00CB5DAA">
        <w:rPr>
          <w:sz w:val="28"/>
          <w:szCs w:val="28"/>
          <w:lang w:val="kk-KZ"/>
        </w:rPr>
        <w:t xml:space="preserve">  20</w:t>
      </w:r>
      <w:r w:rsidRPr="00777821">
        <w:rPr>
          <w:sz w:val="28"/>
          <w:szCs w:val="28"/>
          <w:u w:val="single"/>
          <w:lang w:val="kk-KZ"/>
        </w:rPr>
        <w:t>1</w:t>
      </w:r>
      <w:r w:rsidR="007511E1">
        <w:rPr>
          <w:sz w:val="28"/>
          <w:szCs w:val="28"/>
          <w:u w:val="single"/>
          <w:lang w:val="kk-KZ"/>
        </w:rPr>
        <w:t>9</w:t>
      </w:r>
      <w:r w:rsidR="00596EE4" w:rsidRPr="00CB5DAA">
        <w:rPr>
          <w:sz w:val="28"/>
          <w:szCs w:val="28"/>
          <w:lang w:val="kk-KZ"/>
        </w:rPr>
        <w:t xml:space="preserve"> ж</w:t>
      </w:r>
      <w:r w:rsidRPr="00CB5DAA">
        <w:rPr>
          <w:sz w:val="28"/>
          <w:szCs w:val="28"/>
          <w:lang w:val="kk-KZ"/>
        </w:rPr>
        <w:t>., №</w:t>
      </w:r>
      <w:r w:rsidR="009F7065" w:rsidRPr="009F7065">
        <w:rPr>
          <w:sz w:val="28"/>
          <w:szCs w:val="28"/>
          <w:u w:val="single"/>
          <w:lang w:val="kk-KZ"/>
        </w:rPr>
        <w:t xml:space="preserve">    </w:t>
      </w:r>
      <w:r w:rsidRPr="00CB5DAA">
        <w:rPr>
          <w:sz w:val="28"/>
          <w:szCs w:val="28"/>
          <w:lang w:val="kk-KZ"/>
        </w:rPr>
        <w:t xml:space="preserve"> </w:t>
      </w:r>
      <w:r w:rsidR="00596EE4" w:rsidRPr="00CB5DAA">
        <w:rPr>
          <w:sz w:val="28"/>
          <w:szCs w:val="28"/>
          <w:lang w:val="kk-KZ"/>
        </w:rPr>
        <w:t xml:space="preserve">хаттама </w:t>
      </w:r>
    </w:p>
    <w:p w:rsidR="00596EE4" w:rsidRPr="00CB5DAA" w:rsidRDefault="00596EE4" w:rsidP="00596EE4">
      <w:pPr>
        <w:jc w:val="both"/>
        <w:rPr>
          <w:sz w:val="28"/>
          <w:szCs w:val="28"/>
          <w:lang w:val="kk-KZ"/>
        </w:rPr>
      </w:pPr>
    </w:p>
    <w:p w:rsidR="00596EE4" w:rsidRPr="00CB5DAA" w:rsidRDefault="00596EE4" w:rsidP="00596EE4">
      <w:pPr>
        <w:jc w:val="both"/>
        <w:rPr>
          <w:sz w:val="28"/>
          <w:szCs w:val="28"/>
          <w:lang w:val="kk-KZ"/>
        </w:rPr>
      </w:pPr>
      <w:r w:rsidRPr="00CB5DAA">
        <w:rPr>
          <w:sz w:val="28"/>
          <w:szCs w:val="28"/>
          <w:lang w:val="kk-KZ"/>
        </w:rPr>
        <w:t xml:space="preserve">Кафедра меңгерушісі     _________________    </w:t>
      </w:r>
      <w:r w:rsidR="00CF0116" w:rsidRPr="00CB5DAA">
        <w:rPr>
          <w:sz w:val="28"/>
          <w:szCs w:val="28"/>
          <w:lang w:val="kk-KZ"/>
        </w:rPr>
        <w:t>Төлеуханов С.Т.</w:t>
      </w:r>
    </w:p>
    <w:p w:rsidR="00596EE4" w:rsidRPr="009F7065" w:rsidRDefault="00596EE4" w:rsidP="00596EE4">
      <w:pPr>
        <w:rPr>
          <w:sz w:val="28"/>
          <w:szCs w:val="28"/>
          <w:vertAlign w:val="superscript"/>
          <w:lang w:val="kk-KZ"/>
        </w:rPr>
      </w:pPr>
      <w:r w:rsidRPr="009F7065">
        <w:rPr>
          <w:sz w:val="28"/>
          <w:szCs w:val="28"/>
          <w:vertAlign w:val="superscript"/>
          <w:lang w:val="kk-KZ"/>
        </w:rPr>
        <w:t xml:space="preserve">                  </w:t>
      </w:r>
      <w:r w:rsidR="009F7065" w:rsidRPr="00BD6C5C">
        <w:rPr>
          <w:sz w:val="28"/>
          <w:szCs w:val="28"/>
          <w:vertAlign w:val="superscript"/>
        </w:rPr>
        <w:t xml:space="preserve">                                   </w:t>
      </w:r>
      <w:r w:rsidRPr="009F7065">
        <w:rPr>
          <w:sz w:val="28"/>
          <w:szCs w:val="28"/>
          <w:vertAlign w:val="superscript"/>
          <w:lang w:val="kk-KZ"/>
        </w:rPr>
        <w:t xml:space="preserve">                                (қолы)</w:t>
      </w:r>
    </w:p>
    <w:p w:rsidR="00596EE4" w:rsidRPr="00CB5DAA" w:rsidRDefault="00596EE4" w:rsidP="00596EE4">
      <w:pPr>
        <w:ind w:firstLine="720"/>
        <w:jc w:val="center"/>
        <w:rPr>
          <w:sz w:val="28"/>
          <w:szCs w:val="28"/>
          <w:lang w:val="kk-KZ"/>
        </w:rPr>
      </w:pPr>
    </w:p>
    <w:p w:rsidR="00596EE4" w:rsidRPr="00CB5DAA" w:rsidRDefault="00596EE4" w:rsidP="00596EE4">
      <w:pPr>
        <w:rPr>
          <w:szCs w:val="28"/>
          <w:lang w:val="kk-KZ"/>
        </w:rPr>
      </w:pPr>
    </w:p>
    <w:p w:rsidR="00596EE4" w:rsidRPr="00CB5DAA" w:rsidRDefault="00596EE4" w:rsidP="00596EE4">
      <w:pPr>
        <w:rPr>
          <w:szCs w:val="28"/>
          <w:lang w:val="kk-KZ"/>
        </w:rPr>
      </w:pPr>
    </w:p>
    <w:p w:rsidR="00596EE4" w:rsidRPr="00CB5DAA" w:rsidRDefault="00596EE4" w:rsidP="00596EE4">
      <w:pPr>
        <w:rPr>
          <w:szCs w:val="28"/>
          <w:lang w:val="kk-KZ"/>
        </w:rPr>
      </w:pPr>
    </w:p>
    <w:p w:rsidR="00596EE4" w:rsidRPr="00CB5DAA" w:rsidRDefault="00596EE4" w:rsidP="00596EE4">
      <w:pPr>
        <w:rPr>
          <w:szCs w:val="28"/>
          <w:lang w:val="kk-KZ"/>
        </w:rPr>
      </w:pPr>
    </w:p>
    <w:p w:rsidR="00596EE4" w:rsidRPr="00CB5DAA" w:rsidRDefault="00596EE4" w:rsidP="00596EE4">
      <w:pPr>
        <w:pStyle w:val="3"/>
        <w:ind w:firstLine="402"/>
        <w:rPr>
          <w:rFonts w:ascii="Times New Roman" w:hAnsi="Times New Roman"/>
          <w:sz w:val="28"/>
          <w:szCs w:val="28"/>
          <w:lang w:val="kk-KZ"/>
        </w:rPr>
      </w:pPr>
    </w:p>
    <w:p w:rsidR="00596EE4" w:rsidRPr="00CB5DAA" w:rsidRDefault="00596EE4" w:rsidP="00596EE4">
      <w:pPr>
        <w:pStyle w:val="3"/>
        <w:rPr>
          <w:rFonts w:ascii="Times New Roman" w:hAnsi="Times New Roman"/>
          <w:b w:val="0"/>
          <w:sz w:val="28"/>
          <w:szCs w:val="28"/>
          <w:lang w:val="kk-KZ"/>
        </w:rPr>
      </w:pPr>
      <w:r w:rsidRPr="00CB5DAA">
        <w:rPr>
          <w:rFonts w:ascii="Times New Roman" w:hAnsi="Times New Roman"/>
          <w:b w:val="0"/>
          <w:sz w:val="28"/>
          <w:szCs w:val="28"/>
          <w:lang w:val="kk-KZ"/>
        </w:rPr>
        <w:t>Факультеттің әдістемелік бюро</w:t>
      </w:r>
      <w:r w:rsidRPr="00CB5DAA">
        <w:rPr>
          <w:lang w:val="kk-KZ"/>
        </w:rPr>
        <w:t xml:space="preserve"> </w:t>
      </w:r>
      <w:r w:rsidRPr="00CB5DAA">
        <w:rPr>
          <w:rFonts w:ascii="Times New Roman" w:hAnsi="Times New Roman"/>
          <w:b w:val="0"/>
          <w:sz w:val="28"/>
          <w:szCs w:val="28"/>
          <w:lang w:val="kk-KZ"/>
        </w:rPr>
        <w:t xml:space="preserve">мәжілісінде ұсынылды </w:t>
      </w:r>
    </w:p>
    <w:p w:rsidR="009F7065" w:rsidRPr="00CB5DAA" w:rsidRDefault="009F7065" w:rsidP="009F7065">
      <w:pPr>
        <w:jc w:val="both"/>
        <w:rPr>
          <w:sz w:val="28"/>
          <w:szCs w:val="28"/>
          <w:lang w:val="kk-KZ"/>
        </w:rPr>
      </w:pPr>
      <w:r w:rsidRPr="00CB5DAA">
        <w:rPr>
          <w:sz w:val="28"/>
          <w:szCs w:val="28"/>
          <w:lang w:val="kk-KZ"/>
        </w:rPr>
        <w:t>«</w:t>
      </w:r>
      <w:r w:rsidRPr="009F7065">
        <w:rPr>
          <w:sz w:val="28"/>
          <w:szCs w:val="28"/>
          <w:u w:val="single"/>
          <w:lang w:val="kk-KZ"/>
        </w:rPr>
        <w:t xml:space="preserve">    </w:t>
      </w:r>
      <w:r w:rsidRPr="00CB5DAA">
        <w:rPr>
          <w:sz w:val="28"/>
          <w:szCs w:val="28"/>
          <w:lang w:val="kk-KZ"/>
        </w:rPr>
        <w:t xml:space="preserve">»  </w:t>
      </w:r>
      <w:r w:rsidRPr="009F7065">
        <w:rPr>
          <w:sz w:val="28"/>
          <w:szCs w:val="28"/>
          <w:u w:val="single"/>
          <w:lang w:val="kk-KZ"/>
        </w:rPr>
        <w:t xml:space="preserve">                    </w:t>
      </w:r>
      <w:r w:rsidRPr="00CB5DAA">
        <w:rPr>
          <w:sz w:val="28"/>
          <w:szCs w:val="28"/>
          <w:lang w:val="kk-KZ"/>
        </w:rPr>
        <w:t xml:space="preserve">  20</w:t>
      </w:r>
      <w:r w:rsidRPr="00777821">
        <w:rPr>
          <w:sz w:val="28"/>
          <w:szCs w:val="28"/>
          <w:u w:val="single"/>
          <w:lang w:val="kk-KZ"/>
        </w:rPr>
        <w:t>1</w:t>
      </w:r>
      <w:r>
        <w:rPr>
          <w:sz w:val="28"/>
          <w:szCs w:val="28"/>
          <w:u w:val="single"/>
          <w:lang w:val="kk-KZ"/>
        </w:rPr>
        <w:t>9</w:t>
      </w:r>
      <w:r w:rsidRPr="00CB5DAA">
        <w:rPr>
          <w:sz w:val="28"/>
          <w:szCs w:val="28"/>
          <w:lang w:val="kk-KZ"/>
        </w:rPr>
        <w:t xml:space="preserve"> ж., №</w:t>
      </w:r>
      <w:r w:rsidRPr="009F7065">
        <w:rPr>
          <w:sz w:val="28"/>
          <w:szCs w:val="28"/>
          <w:u w:val="single"/>
          <w:lang w:val="kk-KZ"/>
        </w:rPr>
        <w:t xml:space="preserve">    </w:t>
      </w:r>
      <w:r w:rsidRPr="00CB5DAA">
        <w:rPr>
          <w:sz w:val="28"/>
          <w:szCs w:val="28"/>
          <w:lang w:val="kk-KZ"/>
        </w:rPr>
        <w:t xml:space="preserve"> хаттама </w:t>
      </w:r>
    </w:p>
    <w:p w:rsidR="00596EE4" w:rsidRPr="00CB5DAA" w:rsidRDefault="00596EE4" w:rsidP="00596EE4">
      <w:pPr>
        <w:rPr>
          <w:sz w:val="28"/>
          <w:szCs w:val="28"/>
          <w:lang w:val="kk-KZ"/>
        </w:rPr>
      </w:pPr>
    </w:p>
    <w:p w:rsidR="00596EE4" w:rsidRPr="00CB5DAA" w:rsidRDefault="00777821" w:rsidP="00596EE4">
      <w:pPr>
        <w:rPr>
          <w:sz w:val="28"/>
          <w:szCs w:val="28"/>
          <w:lang w:val="kk-KZ"/>
        </w:rPr>
      </w:pPr>
      <w:r>
        <w:rPr>
          <w:sz w:val="28"/>
          <w:szCs w:val="28"/>
          <w:lang w:val="kk-KZ"/>
        </w:rPr>
        <w:t>Әдістемелік бюро</w:t>
      </w:r>
      <w:r w:rsidR="00D63B56">
        <w:rPr>
          <w:sz w:val="28"/>
          <w:szCs w:val="28"/>
          <w:lang w:val="kk-KZ"/>
        </w:rPr>
        <w:t xml:space="preserve"> төрайым</w:t>
      </w:r>
      <w:r w:rsidR="00596EE4" w:rsidRPr="00CB5DAA">
        <w:rPr>
          <w:sz w:val="28"/>
          <w:szCs w:val="28"/>
          <w:lang w:val="kk-KZ"/>
        </w:rPr>
        <w:t xml:space="preserve">ы   </w:t>
      </w:r>
      <w:r w:rsidR="00CF0116" w:rsidRPr="00CB5DAA">
        <w:rPr>
          <w:sz w:val="28"/>
          <w:szCs w:val="28"/>
          <w:lang w:val="kk-KZ"/>
        </w:rPr>
        <w:t xml:space="preserve"> _____</w:t>
      </w:r>
      <w:r w:rsidR="00DF23E6" w:rsidRPr="00DF23E6">
        <w:rPr>
          <w:sz w:val="28"/>
          <w:szCs w:val="28"/>
          <w:lang w:val="kk-KZ"/>
        </w:rPr>
        <w:t>______</w:t>
      </w:r>
      <w:r w:rsidR="00CF0116" w:rsidRPr="00CB5DAA">
        <w:rPr>
          <w:sz w:val="28"/>
          <w:szCs w:val="28"/>
          <w:lang w:val="kk-KZ"/>
        </w:rPr>
        <w:t>____</w:t>
      </w:r>
      <w:r w:rsidR="00D63B56">
        <w:rPr>
          <w:sz w:val="28"/>
          <w:szCs w:val="28"/>
          <w:lang w:val="kk-KZ"/>
        </w:rPr>
        <w:t xml:space="preserve">  Кулбаева М.С.</w:t>
      </w:r>
    </w:p>
    <w:p w:rsidR="00596EE4" w:rsidRPr="009F7065" w:rsidRDefault="00D63B56" w:rsidP="00596EE4">
      <w:pPr>
        <w:rPr>
          <w:sz w:val="28"/>
          <w:szCs w:val="28"/>
          <w:vertAlign w:val="superscript"/>
          <w:lang w:val="kk-KZ"/>
        </w:rPr>
      </w:pPr>
      <w:r w:rsidRPr="009F7065">
        <w:rPr>
          <w:sz w:val="28"/>
          <w:szCs w:val="28"/>
          <w:vertAlign w:val="superscript"/>
          <w:lang w:val="kk-KZ"/>
        </w:rPr>
        <w:t xml:space="preserve">      </w:t>
      </w:r>
      <w:r w:rsidRPr="009F7065">
        <w:rPr>
          <w:sz w:val="28"/>
          <w:szCs w:val="28"/>
          <w:vertAlign w:val="superscript"/>
          <w:lang w:val="kk-KZ"/>
        </w:rPr>
        <w:tab/>
        <w:t xml:space="preserve">                </w:t>
      </w:r>
      <w:r w:rsidR="00596EE4" w:rsidRPr="009F7065">
        <w:rPr>
          <w:sz w:val="28"/>
          <w:szCs w:val="28"/>
          <w:vertAlign w:val="superscript"/>
          <w:lang w:val="kk-KZ"/>
        </w:rPr>
        <w:t xml:space="preserve">   </w:t>
      </w:r>
      <w:r w:rsidR="009F7065" w:rsidRPr="00BD6C5C">
        <w:rPr>
          <w:sz w:val="28"/>
          <w:szCs w:val="28"/>
          <w:vertAlign w:val="superscript"/>
          <w:lang w:val="kk-KZ"/>
        </w:rPr>
        <w:t xml:space="preserve">                                   </w:t>
      </w:r>
      <w:r w:rsidR="00596EE4" w:rsidRPr="009F7065">
        <w:rPr>
          <w:sz w:val="28"/>
          <w:szCs w:val="28"/>
          <w:vertAlign w:val="superscript"/>
          <w:lang w:val="kk-KZ"/>
        </w:rPr>
        <w:t xml:space="preserve">                </w:t>
      </w:r>
      <w:r w:rsidR="00CF0116" w:rsidRPr="009F7065">
        <w:rPr>
          <w:sz w:val="28"/>
          <w:szCs w:val="28"/>
          <w:vertAlign w:val="superscript"/>
          <w:lang w:val="kk-KZ"/>
        </w:rPr>
        <w:t xml:space="preserve">           </w:t>
      </w:r>
      <w:r w:rsidRPr="009F7065">
        <w:rPr>
          <w:sz w:val="28"/>
          <w:szCs w:val="28"/>
          <w:vertAlign w:val="superscript"/>
          <w:lang w:val="kk-KZ"/>
        </w:rPr>
        <w:t xml:space="preserve"> </w:t>
      </w:r>
      <w:r w:rsidR="00CF0116" w:rsidRPr="009F7065">
        <w:rPr>
          <w:sz w:val="28"/>
          <w:szCs w:val="28"/>
          <w:vertAlign w:val="superscript"/>
          <w:lang w:val="kk-KZ"/>
        </w:rPr>
        <w:t xml:space="preserve">   </w:t>
      </w:r>
      <w:r w:rsidR="00596EE4" w:rsidRPr="009F7065">
        <w:rPr>
          <w:sz w:val="28"/>
          <w:szCs w:val="28"/>
          <w:vertAlign w:val="superscript"/>
          <w:lang w:val="kk-KZ"/>
        </w:rPr>
        <w:t>(қолы)</w:t>
      </w:r>
    </w:p>
    <w:p w:rsidR="00596EE4" w:rsidRPr="00CB5DAA" w:rsidRDefault="00596EE4" w:rsidP="00596EE4">
      <w:pPr>
        <w:rPr>
          <w:sz w:val="28"/>
          <w:szCs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596EE4" w:rsidRPr="00CB5DAA" w:rsidRDefault="00596EE4" w:rsidP="00596EE4">
      <w:pPr>
        <w:rPr>
          <w:sz w:val="28"/>
          <w:lang w:val="kk-KZ" w:eastAsia="ko-KR"/>
        </w:rPr>
      </w:pPr>
    </w:p>
    <w:p w:rsidR="00DF23E6" w:rsidRPr="00DF23E6" w:rsidRDefault="00DF23E6" w:rsidP="00DF23E6">
      <w:pPr>
        <w:autoSpaceDE w:val="0"/>
        <w:autoSpaceDN w:val="0"/>
        <w:adjustRightInd w:val="0"/>
        <w:jc w:val="center"/>
        <w:rPr>
          <w:b/>
          <w:bCs/>
          <w:lang w:val="kk-KZ"/>
        </w:rPr>
      </w:pPr>
      <w:r w:rsidRPr="00DF23E6">
        <w:rPr>
          <w:b/>
          <w:bCs/>
          <w:lang w:val="kk-KZ"/>
        </w:rPr>
        <w:lastRenderedPageBreak/>
        <w:t>Әл-Фараби атындағы Қазақ ұлттық университеті</w:t>
      </w:r>
    </w:p>
    <w:p w:rsidR="00DF23E6" w:rsidRPr="00DF23E6" w:rsidRDefault="00DF23E6" w:rsidP="00DF23E6">
      <w:pPr>
        <w:autoSpaceDE w:val="0"/>
        <w:autoSpaceDN w:val="0"/>
        <w:adjustRightInd w:val="0"/>
        <w:jc w:val="center"/>
        <w:rPr>
          <w:b/>
          <w:bCs/>
          <w:lang w:val="kk-KZ"/>
        </w:rPr>
      </w:pPr>
      <w:r w:rsidRPr="00DF23E6">
        <w:rPr>
          <w:b/>
          <w:bCs/>
          <w:lang w:val="kk-KZ"/>
        </w:rPr>
        <w:t>Биология және биотехнология факультеті</w:t>
      </w:r>
    </w:p>
    <w:p w:rsidR="00DF23E6" w:rsidRPr="00DF23E6" w:rsidRDefault="00DF23E6" w:rsidP="00DF23E6">
      <w:pPr>
        <w:autoSpaceDE w:val="0"/>
        <w:autoSpaceDN w:val="0"/>
        <w:adjustRightInd w:val="0"/>
        <w:jc w:val="center"/>
        <w:rPr>
          <w:b/>
          <w:bCs/>
          <w:lang w:val="kk-KZ"/>
        </w:rPr>
      </w:pPr>
      <w:r w:rsidRPr="00DF23E6">
        <w:rPr>
          <w:b/>
          <w:bCs/>
          <w:lang w:val="kk-KZ"/>
        </w:rPr>
        <w:t>Биофизика және биомедицина кафедрасы</w:t>
      </w:r>
    </w:p>
    <w:p w:rsidR="00DF23E6" w:rsidRPr="00DF23E6" w:rsidRDefault="00DF23E6" w:rsidP="00DF23E6">
      <w:pPr>
        <w:autoSpaceDE w:val="0"/>
        <w:autoSpaceDN w:val="0"/>
        <w:adjustRightInd w:val="0"/>
        <w:jc w:val="center"/>
        <w:rPr>
          <w:b/>
          <w:bCs/>
          <w:lang w:val="kk-KZ"/>
        </w:rPr>
      </w:pPr>
    </w:p>
    <w:p w:rsidR="00DF23E6" w:rsidRPr="00DF23E6" w:rsidRDefault="00DF23E6" w:rsidP="00DF23E6">
      <w:pPr>
        <w:autoSpaceDE w:val="0"/>
        <w:autoSpaceDN w:val="0"/>
        <w:adjustRightInd w:val="0"/>
        <w:jc w:val="center"/>
        <w:rPr>
          <w:b/>
          <w:bCs/>
          <w:lang w:val="kk-KZ"/>
        </w:rPr>
      </w:pPr>
      <w:r w:rsidRPr="00DF23E6">
        <w:rPr>
          <w:b/>
          <w:bCs/>
          <w:lang w:val="kk-KZ"/>
        </w:rPr>
        <w:t>СИЛЛАБУС</w:t>
      </w:r>
    </w:p>
    <w:p w:rsidR="00DF23E6" w:rsidRPr="00DF23E6" w:rsidRDefault="00DF23E6" w:rsidP="00596EE4">
      <w:pPr>
        <w:autoSpaceDE w:val="0"/>
        <w:autoSpaceDN w:val="0"/>
        <w:adjustRightInd w:val="0"/>
        <w:jc w:val="center"/>
        <w:rPr>
          <w:b/>
          <w:bCs/>
          <w:lang w:val="kk-KZ"/>
        </w:rPr>
      </w:pPr>
    </w:p>
    <w:p w:rsidR="00BD6C5C" w:rsidRPr="00BD6C5C" w:rsidRDefault="00BD6C5C" w:rsidP="00BD6C5C">
      <w:pPr>
        <w:autoSpaceDE w:val="0"/>
        <w:autoSpaceDN w:val="0"/>
        <w:adjustRightInd w:val="0"/>
        <w:jc w:val="center"/>
        <w:rPr>
          <w:b/>
          <w:color w:val="000000"/>
          <w:lang w:val="kk-KZ"/>
        </w:rPr>
      </w:pPr>
      <w:r w:rsidRPr="00BD6C5C">
        <w:rPr>
          <w:b/>
          <w:color w:val="000000"/>
          <w:lang w:val="kk-KZ"/>
        </w:rPr>
        <w:t>I</w:t>
      </w:r>
      <w:r w:rsidRPr="00393152">
        <w:rPr>
          <w:b/>
          <w:color w:val="000000"/>
          <w:lang w:val="kk-KZ"/>
        </w:rPr>
        <w:t>GG</w:t>
      </w:r>
      <w:r w:rsidRPr="00BD6C5C">
        <w:rPr>
          <w:b/>
          <w:color w:val="000000"/>
          <w:lang w:val="kk-KZ"/>
        </w:rPr>
        <w:t>N 5202RF</w:t>
      </w:r>
      <w:r w:rsidRPr="00CB5DAA">
        <w:rPr>
          <w:sz w:val="28"/>
          <w:szCs w:val="28"/>
          <w:lang w:val="kk-KZ"/>
        </w:rPr>
        <w:t xml:space="preserve"> </w:t>
      </w:r>
      <w:r>
        <w:rPr>
          <w:sz w:val="28"/>
          <w:szCs w:val="28"/>
          <w:lang w:val="kk-KZ"/>
        </w:rPr>
        <w:t>Геронтология және хронофизиологияның таңдамалы тараулары</w:t>
      </w:r>
    </w:p>
    <w:p w:rsidR="00596EE4" w:rsidRPr="00CB5DAA" w:rsidRDefault="00DF23E6" w:rsidP="00CB5DAA">
      <w:pPr>
        <w:jc w:val="center"/>
        <w:rPr>
          <w:b/>
          <w:bCs/>
          <w:lang w:val="kk-KZ"/>
        </w:rPr>
      </w:pPr>
      <w:r>
        <w:rPr>
          <w:b/>
          <w:bCs/>
          <w:lang w:val="kk-KZ"/>
        </w:rPr>
        <w:t>күз</w:t>
      </w:r>
      <w:r w:rsidR="008D28D8">
        <w:rPr>
          <w:b/>
          <w:bCs/>
          <w:lang w:val="kk-KZ"/>
        </w:rPr>
        <w:t>гі семестр,</w:t>
      </w:r>
      <w:r w:rsidR="00CB5DAA" w:rsidRPr="00CB5DAA">
        <w:rPr>
          <w:b/>
          <w:bCs/>
          <w:lang w:val="kk-KZ"/>
        </w:rPr>
        <w:t xml:space="preserve"> 201</w:t>
      </w:r>
      <w:r w:rsidR="006E51E9">
        <w:rPr>
          <w:b/>
          <w:bCs/>
          <w:lang w:val="kk-KZ"/>
        </w:rPr>
        <w:t>9-2020</w:t>
      </w:r>
      <w:r w:rsidR="00596EE4" w:rsidRPr="00CB5DAA">
        <w:rPr>
          <w:b/>
          <w:bCs/>
          <w:lang w:val="kk-KZ"/>
        </w:rPr>
        <w:t xml:space="preserve"> оқу жылы</w:t>
      </w:r>
    </w:p>
    <w:p w:rsidR="00596EE4" w:rsidRPr="00CB5DAA" w:rsidRDefault="00596EE4" w:rsidP="00596EE4">
      <w:pPr>
        <w:jc w:val="center"/>
        <w:rPr>
          <w:b/>
          <w:bCs/>
          <w:lang w:val="kk-KZ"/>
        </w:rPr>
      </w:pPr>
    </w:p>
    <w:p w:rsidR="00596EE4" w:rsidRPr="00CB5DAA" w:rsidRDefault="00596EE4" w:rsidP="00596EE4">
      <w:pPr>
        <w:rPr>
          <w:b/>
          <w:lang w:val="kk-KZ"/>
        </w:rPr>
      </w:pPr>
      <w:r w:rsidRPr="00CB5DAA">
        <w:rPr>
          <w:b/>
          <w:lang w:val="kk-KZ"/>
        </w:rPr>
        <w:t>Курс бойынша академиялық ақпарат</w:t>
      </w:r>
    </w:p>
    <w:p w:rsidR="00596EE4" w:rsidRPr="00CB5DAA" w:rsidRDefault="00596EE4" w:rsidP="00596EE4">
      <w:pP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2"/>
        <w:gridCol w:w="1614"/>
        <w:gridCol w:w="692"/>
        <w:gridCol w:w="785"/>
        <w:gridCol w:w="912"/>
        <w:gridCol w:w="404"/>
        <w:gridCol w:w="441"/>
        <w:gridCol w:w="963"/>
        <w:gridCol w:w="406"/>
        <w:gridCol w:w="1316"/>
      </w:tblGrid>
      <w:tr w:rsidR="00CB5DAA" w:rsidRPr="00DF23E6" w:rsidTr="00393152">
        <w:trPr>
          <w:trHeight w:val="265"/>
        </w:trPr>
        <w:tc>
          <w:tcPr>
            <w:tcW w:w="970" w:type="pct"/>
            <w:vMerge w:val="restart"/>
          </w:tcPr>
          <w:p w:rsidR="00CB5DAA" w:rsidRPr="00DF23E6" w:rsidRDefault="00CB5DAA" w:rsidP="00C44171">
            <w:pPr>
              <w:autoSpaceDE w:val="0"/>
              <w:autoSpaceDN w:val="0"/>
              <w:adjustRightInd w:val="0"/>
              <w:rPr>
                <w:b/>
                <w:lang w:val="kk-KZ"/>
              </w:rPr>
            </w:pPr>
            <w:r w:rsidRPr="00DF23E6">
              <w:rPr>
                <w:b/>
                <w:lang w:val="kk-KZ"/>
              </w:rPr>
              <w:t>Пәннің коды</w:t>
            </w:r>
          </w:p>
        </w:tc>
        <w:tc>
          <w:tcPr>
            <w:tcW w:w="864" w:type="pct"/>
            <w:vMerge w:val="restart"/>
          </w:tcPr>
          <w:p w:rsidR="00CB5DAA" w:rsidRPr="00DF23E6" w:rsidRDefault="00CB5DAA" w:rsidP="00C44171">
            <w:pPr>
              <w:autoSpaceDE w:val="0"/>
              <w:autoSpaceDN w:val="0"/>
              <w:adjustRightInd w:val="0"/>
              <w:rPr>
                <w:b/>
                <w:lang w:val="kk-KZ"/>
              </w:rPr>
            </w:pPr>
            <w:r w:rsidRPr="00DF23E6">
              <w:rPr>
                <w:b/>
                <w:lang w:val="kk-KZ"/>
              </w:rPr>
              <w:t>Пәннің атауы</w:t>
            </w:r>
          </w:p>
        </w:tc>
        <w:tc>
          <w:tcPr>
            <w:tcW w:w="370" w:type="pct"/>
            <w:vMerge w:val="restart"/>
          </w:tcPr>
          <w:p w:rsidR="00CB5DAA" w:rsidRPr="00DF23E6" w:rsidRDefault="00CB5DAA" w:rsidP="00C44171">
            <w:pPr>
              <w:autoSpaceDE w:val="0"/>
              <w:autoSpaceDN w:val="0"/>
              <w:adjustRightInd w:val="0"/>
              <w:rPr>
                <w:b/>
                <w:lang w:val="kk-KZ"/>
              </w:rPr>
            </w:pPr>
            <w:r w:rsidRPr="00DF23E6">
              <w:rPr>
                <w:b/>
                <w:lang w:val="kk-KZ"/>
              </w:rPr>
              <w:t>Типі</w:t>
            </w:r>
          </w:p>
        </w:tc>
        <w:tc>
          <w:tcPr>
            <w:tcW w:w="1360" w:type="pct"/>
            <w:gridSpan w:val="4"/>
          </w:tcPr>
          <w:p w:rsidR="00CB5DAA" w:rsidRPr="00DF23E6" w:rsidRDefault="00CB5DAA" w:rsidP="00C44171">
            <w:pPr>
              <w:autoSpaceDE w:val="0"/>
              <w:autoSpaceDN w:val="0"/>
              <w:adjustRightInd w:val="0"/>
              <w:rPr>
                <w:b/>
                <w:lang w:val="kk-KZ"/>
              </w:rPr>
            </w:pPr>
            <w:r w:rsidRPr="00DF23E6">
              <w:rPr>
                <w:b/>
                <w:lang w:val="kk-KZ"/>
              </w:rPr>
              <w:t>Аптадағы сағат саны</w:t>
            </w:r>
          </w:p>
        </w:tc>
        <w:tc>
          <w:tcPr>
            <w:tcW w:w="732" w:type="pct"/>
            <w:gridSpan w:val="2"/>
            <w:vMerge w:val="restart"/>
          </w:tcPr>
          <w:p w:rsidR="00CB5DAA" w:rsidRPr="00DF23E6" w:rsidRDefault="00CB5DAA" w:rsidP="00C44171">
            <w:pPr>
              <w:autoSpaceDE w:val="0"/>
              <w:autoSpaceDN w:val="0"/>
              <w:adjustRightInd w:val="0"/>
              <w:rPr>
                <w:b/>
                <w:lang w:val="kk-KZ"/>
              </w:rPr>
            </w:pPr>
            <w:r w:rsidRPr="00DF23E6">
              <w:rPr>
                <w:b/>
                <w:lang w:val="kk-KZ"/>
              </w:rPr>
              <w:t>Кредиттер саны</w:t>
            </w:r>
          </w:p>
        </w:tc>
        <w:tc>
          <w:tcPr>
            <w:tcW w:w="704" w:type="pct"/>
            <w:vMerge w:val="restart"/>
          </w:tcPr>
          <w:p w:rsidR="00CB5DAA" w:rsidRPr="00DF23E6" w:rsidRDefault="00CB5DAA" w:rsidP="00C44171">
            <w:pPr>
              <w:autoSpaceDE w:val="0"/>
              <w:autoSpaceDN w:val="0"/>
              <w:adjustRightInd w:val="0"/>
              <w:rPr>
                <w:b/>
                <w:lang w:val="kk-KZ"/>
              </w:rPr>
            </w:pPr>
            <w:r w:rsidRPr="00DF23E6">
              <w:rPr>
                <w:b/>
                <w:lang w:val="kk-KZ"/>
              </w:rPr>
              <w:t>ECTS</w:t>
            </w:r>
          </w:p>
        </w:tc>
      </w:tr>
      <w:tr w:rsidR="00CB5DAA" w:rsidRPr="00CB5DAA" w:rsidTr="00393152">
        <w:trPr>
          <w:trHeight w:val="265"/>
        </w:trPr>
        <w:tc>
          <w:tcPr>
            <w:tcW w:w="970" w:type="pct"/>
            <w:vMerge/>
          </w:tcPr>
          <w:p w:rsidR="00CB5DAA" w:rsidRPr="00CB5DAA" w:rsidRDefault="00CB5DAA" w:rsidP="00C44171">
            <w:pPr>
              <w:autoSpaceDE w:val="0"/>
              <w:autoSpaceDN w:val="0"/>
              <w:adjustRightInd w:val="0"/>
              <w:jc w:val="center"/>
              <w:rPr>
                <w:lang w:val="kk-KZ"/>
              </w:rPr>
            </w:pPr>
          </w:p>
        </w:tc>
        <w:tc>
          <w:tcPr>
            <w:tcW w:w="864" w:type="pct"/>
            <w:vMerge/>
          </w:tcPr>
          <w:p w:rsidR="00CB5DAA" w:rsidRPr="00CB5DAA" w:rsidRDefault="00CB5DAA" w:rsidP="00C44171">
            <w:pPr>
              <w:autoSpaceDE w:val="0"/>
              <w:autoSpaceDN w:val="0"/>
              <w:adjustRightInd w:val="0"/>
              <w:jc w:val="center"/>
              <w:rPr>
                <w:lang w:val="kk-KZ"/>
              </w:rPr>
            </w:pPr>
          </w:p>
        </w:tc>
        <w:tc>
          <w:tcPr>
            <w:tcW w:w="370" w:type="pct"/>
            <w:vMerge/>
          </w:tcPr>
          <w:p w:rsidR="00CB5DAA" w:rsidRPr="00CB5DAA" w:rsidRDefault="00CB5DAA" w:rsidP="00C44171">
            <w:pPr>
              <w:autoSpaceDE w:val="0"/>
              <w:autoSpaceDN w:val="0"/>
              <w:adjustRightInd w:val="0"/>
              <w:jc w:val="center"/>
              <w:rPr>
                <w:lang w:val="kk-KZ"/>
              </w:rPr>
            </w:pPr>
          </w:p>
        </w:tc>
        <w:tc>
          <w:tcPr>
            <w:tcW w:w="420" w:type="pct"/>
          </w:tcPr>
          <w:p w:rsidR="00CB5DAA" w:rsidRPr="00DF23E6" w:rsidRDefault="00CB5DAA" w:rsidP="00C44171">
            <w:pPr>
              <w:autoSpaceDE w:val="0"/>
              <w:autoSpaceDN w:val="0"/>
              <w:adjustRightInd w:val="0"/>
              <w:jc w:val="center"/>
              <w:rPr>
                <w:b/>
                <w:lang w:val="kk-KZ"/>
              </w:rPr>
            </w:pPr>
            <w:r w:rsidRPr="00DF23E6">
              <w:rPr>
                <w:b/>
                <w:lang w:val="kk-KZ"/>
              </w:rPr>
              <w:t xml:space="preserve">Дәріс </w:t>
            </w:r>
          </w:p>
        </w:tc>
        <w:tc>
          <w:tcPr>
            <w:tcW w:w="488" w:type="pct"/>
          </w:tcPr>
          <w:p w:rsidR="00CB5DAA" w:rsidRPr="00BD6C5C" w:rsidRDefault="00BD6C5C" w:rsidP="00C44171">
            <w:pPr>
              <w:autoSpaceDE w:val="0"/>
              <w:autoSpaceDN w:val="0"/>
              <w:adjustRightInd w:val="0"/>
              <w:jc w:val="center"/>
              <w:rPr>
                <w:b/>
              </w:rPr>
            </w:pPr>
            <w:r>
              <w:rPr>
                <w:b/>
                <w:lang w:val="en-US"/>
              </w:rPr>
              <w:t>C</w:t>
            </w:r>
            <w:r>
              <w:rPr>
                <w:b/>
              </w:rPr>
              <w:t>ем</w:t>
            </w:r>
          </w:p>
        </w:tc>
        <w:tc>
          <w:tcPr>
            <w:tcW w:w="452" w:type="pct"/>
            <w:gridSpan w:val="2"/>
          </w:tcPr>
          <w:p w:rsidR="00CB5DAA" w:rsidRPr="00DF23E6" w:rsidRDefault="00CB5DAA" w:rsidP="00C44171">
            <w:pPr>
              <w:autoSpaceDE w:val="0"/>
              <w:autoSpaceDN w:val="0"/>
              <w:adjustRightInd w:val="0"/>
              <w:jc w:val="center"/>
              <w:rPr>
                <w:b/>
                <w:lang w:val="kk-KZ"/>
              </w:rPr>
            </w:pPr>
            <w:r w:rsidRPr="00DF23E6">
              <w:rPr>
                <w:b/>
                <w:lang w:val="kk-KZ"/>
              </w:rPr>
              <w:t>Лаб</w:t>
            </w:r>
          </w:p>
        </w:tc>
        <w:tc>
          <w:tcPr>
            <w:tcW w:w="732" w:type="pct"/>
            <w:gridSpan w:val="2"/>
            <w:vMerge/>
          </w:tcPr>
          <w:p w:rsidR="00CB5DAA" w:rsidRPr="00CB5DAA" w:rsidRDefault="00CB5DAA" w:rsidP="00C44171">
            <w:pPr>
              <w:autoSpaceDE w:val="0"/>
              <w:autoSpaceDN w:val="0"/>
              <w:adjustRightInd w:val="0"/>
              <w:jc w:val="center"/>
              <w:rPr>
                <w:lang w:val="kk-KZ"/>
              </w:rPr>
            </w:pPr>
          </w:p>
        </w:tc>
        <w:tc>
          <w:tcPr>
            <w:tcW w:w="704" w:type="pct"/>
            <w:vMerge/>
          </w:tcPr>
          <w:p w:rsidR="00CB5DAA" w:rsidRPr="00CB5DAA" w:rsidRDefault="00CB5DAA" w:rsidP="00C44171">
            <w:pPr>
              <w:autoSpaceDE w:val="0"/>
              <w:autoSpaceDN w:val="0"/>
              <w:adjustRightInd w:val="0"/>
              <w:jc w:val="center"/>
              <w:rPr>
                <w:lang w:val="kk-KZ"/>
              </w:rPr>
            </w:pPr>
          </w:p>
        </w:tc>
      </w:tr>
      <w:tr w:rsidR="00CB5DAA" w:rsidRPr="00CB5DAA" w:rsidTr="00393152">
        <w:trPr>
          <w:trHeight w:val="331"/>
        </w:trPr>
        <w:tc>
          <w:tcPr>
            <w:tcW w:w="970" w:type="pct"/>
          </w:tcPr>
          <w:p w:rsidR="00CB5DAA" w:rsidRPr="00D63B56" w:rsidRDefault="00BD6C5C" w:rsidP="00BD6C5C">
            <w:pPr>
              <w:autoSpaceDE w:val="0"/>
              <w:autoSpaceDN w:val="0"/>
              <w:adjustRightInd w:val="0"/>
              <w:jc w:val="center"/>
              <w:rPr>
                <w:lang w:val="en-US"/>
              </w:rPr>
            </w:pPr>
            <w:r w:rsidRPr="00BD6C5C">
              <w:rPr>
                <w:b/>
                <w:color w:val="000000"/>
                <w:lang w:val="kk-KZ"/>
              </w:rPr>
              <w:t>I</w:t>
            </w:r>
            <w:r>
              <w:rPr>
                <w:b/>
                <w:color w:val="000000"/>
                <w:lang w:val="en-US"/>
              </w:rPr>
              <w:t>GG</w:t>
            </w:r>
            <w:r w:rsidRPr="00BD6C5C">
              <w:rPr>
                <w:b/>
                <w:color w:val="000000"/>
                <w:lang w:val="kk-KZ"/>
              </w:rPr>
              <w:t>N 5202RF</w:t>
            </w:r>
          </w:p>
        </w:tc>
        <w:tc>
          <w:tcPr>
            <w:tcW w:w="864" w:type="pct"/>
          </w:tcPr>
          <w:p w:rsidR="00CB5DAA" w:rsidRPr="00BD6C5C" w:rsidRDefault="00BD6C5C" w:rsidP="00C44171">
            <w:pPr>
              <w:autoSpaceDE w:val="0"/>
              <w:autoSpaceDN w:val="0"/>
              <w:adjustRightInd w:val="0"/>
              <w:rPr>
                <w:lang w:val="kk-KZ"/>
              </w:rPr>
            </w:pPr>
            <w:r w:rsidRPr="00BD6C5C">
              <w:rPr>
                <w:lang w:val="kk-KZ"/>
              </w:rPr>
              <w:t>Геронтология және хронофизиологияның таңдамалы тараулары</w:t>
            </w:r>
          </w:p>
        </w:tc>
        <w:tc>
          <w:tcPr>
            <w:tcW w:w="370" w:type="pct"/>
          </w:tcPr>
          <w:p w:rsidR="00CB5DAA" w:rsidRPr="00CB5DAA" w:rsidRDefault="00CB5DAA" w:rsidP="00C44171">
            <w:pPr>
              <w:autoSpaceDE w:val="0"/>
              <w:autoSpaceDN w:val="0"/>
              <w:adjustRightInd w:val="0"/>
              <w:jc w:val="center"/>
              <w:rPr>
                <w:lang w:val="kk-KZ"/>
              </w:rPr>
            </w:pPr>
          </w:p>
        </w:tc>
        <w:tc>
          <w:tcPr>
            <w:tcW w:w="420" w:type="pct"/>
          </w:tcPr>
          <w:p w:rsidR="00CB5DAA" w:rsidRPr="00D63B56" w:rsidRDefault="00D63B56" w:rsidP="00C44171">
            <w:pPr>
              <w:autoSpaceDE w:val="0"/>
              <w:autoSpaceDN w:val="0"/>
              <w:adjustRightInd w:val="0"/>
              <w:jc w:val="center"/>
              <w:rPr>
                <w:lang w:val="en-US"/>
              </w:rPr>
            </w:pPr>
            <w:r>
              <w:rPr>
                <w:lang w:val="en-US"/>
              </w:rPr>
              <w:t>1</w:t>
            </w:r>
          </w:p>
        </w:tc>
        <w:tc>
          <w:tcPr>
            <w:tcW w:w="488" w:type="pct"/>
          </w:tcPr>
          <w:p w:rsidR="00CB5DAA" w:rsidRPr="00BD6C5C" w:rsidRDefault="00BD6C5C" w:rsidP="00C44171">
            <w:pPr>
              <w:autoSpaceDE w:val="0"/>
              <w:autoSpaceDN w:val="0"/>
              <w:adjustRightInd w:val="0"/>
              <w:jc w:val="center"/>
            </w:pPr>
            <w:r>
              <w:t>2</w:t>
            </w:r>
          </w:p>
        </w:tc>
        <w:tc>
          <w:tcPr>
            <w:tcW w:w="452" w:type="pct"/>
            <w:gridSpan w:val="2"/>
          </w:tcPr>
          <w:p w:rsidR="00CB5DAA" w:rsidRPr="00CB5DAA" w:rsidRDefault="00BD6C5C" w:rsidP="00C44171">
            <w:pPr>
              <w:autoSpaceDE w:val="0"/>
              <w:autoSpaceDN w:val="0"/>
              <w:adjustRightInd w:val="0"/>
              <w:jc w:val="center"/>
              <w:rPr>
                <w:lang w:val="kk-KZ"/>
              </w:rPr>
            </w:pPr>
            <w:r>
              <w:rPr>
                <w:lang w:val="kk-KZ"/>
              </w:rPr>
              <w:t>0</w:t>
            </w:r>
          </w:p>
        </w:tc>
        <w:tc>
          <w:tcPr>
            <w:tcW w:w="732" w:type="pct"/>
            <w:gridSpan w:val="2"/>
          </w:tcPr>
          <w:p w:rsidR="00CB5DAA" w:rsidRPr="00CB5DAA" w:rsidRDefault="00BD6C5C" w:rsidP="00C44171">
            <w:pPr>
              <w:autoSpaceDE w:val="0"/>
              <w:autoSpaceDN w:val="0"/>
              <w:adjustRightInd w:val="0"/>
              <w:jc w:val="center"/>
              <w:rPr>
                <w:lang w:val="kk-KZ"/>
              </w:rPr>
            </w:pPr>
            <w:r>
              <w:rPr>
                <w:lang w:val="kk-KZ"/>
              </w:rPr>
              <w:t>3</w:t>
            </w:r>
          </w:p>
        </w:tc>
        <w:tc>
          <w:tcPr>
            <w:tcW w:w="704" w:type="pct"/>
          </w:tcPr>
          <w:p w:rsidR="00CB5DAA" w:rsidRPr="00CB5DAA" w:rsidRDefault="00CA6C6F" w:rsidP="00C44171">
            <w:pPr>
              <w:autoSpaceDE w:val="0"/>
              <w:autoSpaceDN w:val="0"/>
              <w:adjustRightInd w:val="0"/>
              <w:jc w:val="center"/>
              <w:rPr>
                <w:lang w:val="kk-KZ"/>
              </w:rPr>
            </w:pPr>
            <w:r>
              <w:rPr>
                <w:lang w:val="kk-KZ"/>
              </w:rPr>
              <w:t>5</w:t>
            </w:r>
          </w:p>
        </w:tc>
      </w:tr>
      <w:tr w:rsidR="00CB5DAA" w:rsidRPr="00CB5DAA" w:rsidTr="0024573C">
        <w:tc>
          <w:tcPr>
            <w:tcW w:w="970" w:type="pct"/>
          </w:tcPr>
          <w:p w:rsidR="00CB5DAA" w:rsidRPr="00DF23E6" w:rsidRDefault="00CB5DAA" w:rsidP="00C44171">
            <w:pPr>
              <w:autoSpaceDE w:val="0"/>
              <w:autoSpaceDN w:val="0"/>
              <w:adjustRightInd w:val="0"/>
              <w:rPr>
                <w:b/>
                <w:lang w:val="kk-KZ"/>
              </w:rPr>
            </w:pPr>
            <w:r w:rsidRPr="00DF23E6">
              <w:rPr>
                <w:b/>
                <w:lang w:val="kk-KZ"/>
              </w:rPr>
              <w:t>Дәріскер</w:t>
            </w:r>
          </w:p>
        </w:tc>
        <w:tc>
          <w:tcPr>
            <w:tcW w:w="2358" w:type="pct"/>
            <w:gridSpan w:val="5"/>
          </w:tcPr>
          <w:p w:rsidR="00264DCA" w:rsidRDefault="00BD6C5C" w:rsidP="00264DCA">
            <w:pPr>
              <w:autoSpaceDE w:val="0"/>
              <w:autoSpaceDN w:val="0"/>
              <w:adjustRightInd w:val="0"/>
              <w:rPr>
                <w:lang w:val="kk-KZ"/>
              </w:rPr>
            </w:pPr>
            <w:r w:rsidRPr="00F2096B">
              <w:rPr>
                <w:lang w:val="kk-KZ"/>
              </w:rPr>
              <w:t>Нұртай Торманов б.ғ.д., профессор</w:t>
            </w:r>
          </w:p>
          <w:p w:rsidR="00CB5DAA" w:rsidRPr="00CB5DAA" w:rsidRDefault="00CB5DAA" w:rsidP="00264DCA">
            <w:pPr>
              <w:autoSpaceDE w:val="0"/>
              <w:autoSpaceDN w:val="0"/>
              <w:adjustRightInd w:val="0"/>
              <w:rPr>
                <w:lang w:val="kk-KZ"/>
              </w:rPr>
            </w:pPr>
          </w:p>
        </w:tc>
        <w:tc>
          <w:tcPr>
            <w:tcW w:w="751" w:type="pct"/>
            <w:gridSpan w:val="2"/>
            <w:vMerge w:val="restart"/>
          </w:tcPr>
          <w:p w:rsidR="00CB5DAA" w:rsidRPr="00DF23E6" w:rsidRDefault="00CB5DAA" w:rsidP="00DF23E6">
            <w:pPr>
              <w:autoSpaceDE w:val="0"/>
              <w:autoSpaceDN w:val="0"/>
              <w:adjustRightInd w:val="0"/>
              <w:jc w:val="center"/>
              <w:rPr>
                <w:b/>
                <w:lang w:val="kk-KZ"/>
              </w:rPr>
            </w:pPr>
            <w:r w:rsidRPr="00DF23E6">
              <w:rPr>
                <w:b/>
                <w:lang w:val="kk-KZ"/>
              </w:rPr>
              <w:t>Офис-сағаты</w:t>
            </w:r>
          </w:p>
        </w:tc>
        <w:tc>
          <w:tcPr>
            <w:tcW w:w="921" w:type="pct"/>
            <w:gridSpan w:val="2"/>
            <w:vMerge w:val="restart"/>
          </w:tcPr>
          <w:p w:rsidR="00CB5DAA" w:rsidRPr="00DF23E6" w:rsidRDefault="00CB5DAA" w:rsidP="00DF23E6">
            <w:pPr>
              <w:autoSpaceDE w:val="0"/>
              <w:autoSpaceDN w:val="0"/>
              <w:adjustRightInd w:val="0"/>
              <w:jc w:val="center"/>
              <w:rPr>
                <w:b/>
                <w:lang w:val="kk-KZ"/>
              </w:rPr>
            </w:pPr>
            <w:r w:rsidRPr="00DF23E6">
              <w:rPr>
                <w:b/>
                <w:lang w:val="kk-KZ"/>
              </w:rPr>
              <w:t>Сабақ кесте</w:t>
            </w:r>
            <w:r w:rsidR="00F5304D" w:rsidRPr="00DF23E6">
              <w:rPr>
                <w:b/>
                <w:lang w:val="kk-KZ"/>
              </w:rPr>
              <w:t>сі</w:t>
            </w:r>
            <w:r w:rsidRPr="00DF23E6">
              <w:rPr>
                <w:b/>
                <w:lang w:val="kk-KZ"/>
              </w:rPr>
              <w:t xml:space="preserve"> бойынша</w:t>
            </w:r>
          </w:p>
        </w:tc>
      </w:tr>
      <w:tr w:rsidR="00CB5DAA" w:rsidRPr="00CB5DAA" w:rsidTr="0024573C">
        <w:tc>
          <w:tcPr>
            <w:tcW w:w="970" w:type="pct"/>
            <w:tcBorders>
              <w:bottom w:val="single" w:sz="4" w:space="0" w:color="000000"/>
            </w:tcBorders>
          </w:tcPr>
          <w:p w:rsidR="00CB5DAA" w:rsidRPr="00DF23E6" w:rsidRDefault="00CB5DAA" w:rsidP="00C44171">
            <w:pPr>
              <w:autoSpaceDE w:val="0"/>
              <w:autoSpaceDN w:val="0"/>
              <w:adjustRightInd w:val="0"/>
              <w:rPr>
                <w:b/>
                <w:lang w:val="kk-KZ"/>
              </w:rPr>
            </w:pPr>
            <w:r w:rsidRPr="00DF23E6">
              <w:rPr>
                <w:b/>
                <w:lang w:val="kk-KZ"/>
              </w:rPr>
              <w:t>e-mail</w:t>
            </w:r>
          </w:p>
        </w:tc>
        <w:tc>
          <w:tcPr>
            <w:tcW w:w="2358" w:type="pct"/>
            <w:gridSpan w:val="5"/>
            <w:tcBorders>
              <w:bottom w:val="single" w:sz="4" w:space="0" w:color="000000"/>
            </w:tcBorders>
          </w:tcPr>
          <w:p w:rsidR="00CB5DAA" w:rsidRPr="00393152" w:rsidRDefault="006311B4" w:rsidP="00FC5115">
            <w:pPr>
              <w:autoSpaceDE w:val="0"/>
              <w:autoSpaceDN w:val="0"/>
              <w:adjustRightInd w:val="0"/>
            </w:pPr>
            <w:hyperlink r:id="rId5" w:history="1">
              <w:r w:rsidR="00393152" w:rsidRPr="00393152">
                <w:rPr>
                  <w:rStyle w:val="ad"/>
                  <w:lang w:val="en-US"/>
                </w:rPr>
                <w:t>TormanovNurtay@mail.kaznu</w:t>
              </w:r>
            </w:hyperlink>
            <w:r w:rsidR="00393152">
              <w:t xml:space="preserve"> </w:t>
            </w:r>
          </w:p>
        </w:tc>
        <w:tc>
          <w:tcPr>
            <w:tcW w:w="751" w:type="pct"/>
            <w:gridSpan w:val="2"/>
            <w:vMerge/>
            <w:tcBorders>
              <w:bottom w:val="single" w:sz="4" w:space="0" w:color="000000"/>
            </w:tcBorders>
          </w:tcPr>
          <w:p w:rsidR="00CB5DAA" w:rsidRPr="00CB5DAA" w:rsidRDefault="00CB5DAA" w:rsidP="00C44171">
            <w:pPr>
              <w:autoSpaceDE w:val="0"/>
              <w:autoSpaceDN w:val="0"/>
              <w:adjustRightInd w:val="0"/>
              <w:rPr>
                <w:b/>
                <w:lang w:val="kk-KZ"/>
              </w:rPr>
            </w:pPr>
          </w:p>
        </w:tc>
        <w:tc>
          <w:tcPr>
            <w:tcW w:w="921" w:type="pct"/>
            <w:gridSpan w:val="2"/>
            <w:vMerge/>
            <w:tcBorders>
              <w:bottom w:val="single" w:sz="4" w:space="0" w:color="000000"/>
            </w:tcBorders>
          </w:tcPr>
          <w:p w:rsidR="00CB5DAA" w:rsidRPr="00CB5DAA" w:rsidRDefault="00CB5DAA" w:rsidP="00C44171">
            <w:pPr>
              <w:autoSpaceDE w:val="0"/>
              <w:autoSpaceDN w:val="0"/>
              <w:adjustRightInd w:val="0"/>
              <w:jc w:val="center"/>
              <w:rPr>
                <w:lang w:val="kk-KZ"/>
              </w:rPr>
            </w:pPr>
          </w:p>
        </w:tc>
      </w:tr>
      <w:tr w:rsidR="00CB5DAA" w:rsidRPr="00CB5DAA" w:rsidTr="0024573C">
        <w:tc>
          <w:tcPr>
            <w:tcW w:w="970" w:type="pct"/>
            <w:tcBorders>
              <w:bottom w:val="single" w:sz="4" w:space="0" w:color="auto"/>
            </w:tcBorders>
          </w:tcPr>
          <w:p w:rsidR="00CB5DAA" w:rsidRPr="00DF23E6" w:rsidRDefault="00CB5DAA" w:rsidP="00C44171">
            <w:pPr>
              <w:autoSpaceDE w:val="0"/>
              <w:autoSpaceDN w:val="0"/>
              <w:adjustRightInd w:val="0"/>
              <w:rPr>
                <w:b/>
                <w:lang w:val="kk-KZ"/>
              </w:rPr>
            </w:pPr>
            <w:r w:rsidRPr="00DF23E6">
              <w:rPr>
                <w:b/>
                <w:lang w:val="kk-KZ"/>
              </w:rPr>
              <w:t>Байланыс телефондары</w:t>
            </w:r>
          </w:p>
        </w:tc>
        <w:tc>
          <w:tcPr>
            <w:tcW w:w="2358" w:type="pct"/>
            <w:gridSpan w:val="5"/>
            <w:tcBorders>
              <w:bottom w:val="single" w:sz="4" w:space="0" w:color="auto"/>
            </w:tcBorders>
          </w:tcPr>
          <w:p w:rsidR="00CB5DAA" w:rsidRPr="00CB5DAA" w:rsidRDefault="00CB5DAA" w:rsidP="00BD6C5C">
            <w:pPr>
              <w:autoSpaceDE w:val="0"/>
              <w:autoSpaceDN w:val="0"/>
              <w:adjustRightInd w:val="0"/>
              <w:rPr>
                <w:lang w:val="kk-KZ"/>
              </w:rPr>
            </w:pPr>
            <w:r w:rsidRPr="00CB5DAA">
              <w:rPr>
                <w:lang w:val="kk-KZ"/>
              </w:rPr>
              <w:t>377 -3</w:t>
            </w:r>
            <w:r w:rsidR="00BD6C5C">
              <w:rPr>
                <w:lang w:val="kk-KZ"/>
              </w:rPr>
              <w:t>3 -34</w:t>
            </w:r>
            <w:r w:rsidRPr="00CB5DAA">
              <w:rPr>
                <w:lang w:val="kk-KZ"/>
              </w:rPr>
              <w:t xml:space="preserve">; </w:t>
            </w:r>
            <w:r w:rsidR="00BD6C5C">
              <w:rPr>
                <w:lang w:val="kk-KZ"/>
              </w:rPr>
              <w:t>ішкі: 16-86</w:t>
            </w:r>
          </w:p>
        </w:tc>
        <w:tc>
          <w:tcPr>
            <w:tcW w:w="751" w:type="pct"/>
            <w:gridSpan w:val="2"/>
            <w:tcBorders>
              <w:bottom w:val="single" w:sz="4" w:space="0" w:color="auto"/>
            </w:tcBorders>
          </w:tcPr>
          <w:p w:rsidR="00CB5DAA" w:rsidRPr="00CB5DAA" w:rsidRDefault="00BD6C5C" w:rsidP="00BD6C5C">
            <w:pPr>
              <w:autoSpaceDE w:val="0"/>
              <w:autoSpaceDN w:val="0"/>
              <w:adjustRightInd w:val="0"/>
              <w:jc w:val="center"/>
              <w:rPr>
                <w:lang w:val="kk-KZ"/>
              </w:rPr>
            </w:pPr>
            <w:r>
              <w:rPr>
                <w:lang w:val="kk-KZ"/>
              </w:rPr>
              <w:t>430</w:t>
            </w:r>
            <w:r w:rsidR="00264DCA">
              <w:rPr>
                <w:lang w:val="kk-KZ"/>
              </w:rPr>
              <w:t xml:space="preserve"> каб.</w:t>
            </w:r>
          </w:p>
        </w:tc>
        <w:tc>
          <w:tcPr>
            <w:tcW w:w="921" w:type="pct"/>
            <w:gridSpan w:val="2"/>
            <w:tcBorders>
              <w:bottom w:val="single" w:sz="4" w:space="0" w:color="auto"/>
            </w:tcBorders>
          </w:tcPr>
          <w:p w:rsidR="00CB5DAA" w:rsidRPr="00CB5DAA" w:rsidRDefault="00BD6C5C" w:rsidP="00CA6C6F">
            <w:pPr>
              <w:autoSpaceDE w:val="0"/>
              <w:autoSpaceDN w:val="0"/>
              <w:adjustRightInd w:val="0"/>
              <w:jc w:val="center"/>
              <w:rPr>
                <w:lang w:val="kk-KZ"/>
              </w:rPr>
            </w:pPr>
            <w:r>
              <w:rPr>
                <w:lang w:val="kk-KZ"/>
              </w:rPr>
              <w:t>430 каб.</w:t>
            </w:r>
          </w:p>
        </w:tc>
      </w:tr>
      <w:tr w:rsidR="00DF23E6" w:rsidRPr="00CB5DAA" w:rsidTr="00881261">
        <w:tc>
          <w:tcPr>
            <w:tcW w:w="5000" w:type="pct"/>
            <w:gridSpan w:val="10"/>
            <w:tcBorders>
              <w:top w:val="single" w:sz="4" w:space="0" w:color="auto"/>
              <w:left w:val="nil"/>
              <w:bottom w:val="single" w:sz="4" w:space="0" w:color="auto"/>
              <w:right w:val="nil"/>
            </w:tcBorders>
          </w:tcPr>
          <w:p w:rsidR="00DF23E6" w:rsidRPr="00CB5DAA" w:rsidRDefault="00DF23E6" w:rsidP="00C44171">
            <w:pPr>
              <w:autoSpaceDE w:val="0"/>
              <w:autoSpaceDN w:val="0"/>
              <w:adjustRightInd w:val="0"/>
              <w:jc w:val="both"/>
              <w:rPr>
                <w:lang w:val="kk-KZ"/>
              </w:rPr>
            </w:pPr>
          </w:p>
        </w:tc>
      </w:tr>
      <w:tr w:rsidR="00DF23E6" w:rsidRPr="006311B4" w:rsidTr="0024573C">
        <w:tc>
          <w:tcPr>
            <w:tcW w:w="970" w:type="pct"/>
            <w:tcBorders>
              <w:top w:val="single" w:sz="4" w:space="0" w:color="auto"/>
            </w:tcBorders>
          </w:tcPr>
          <w:p w:rsidR="00DF23E6" w:rsidRPr="00CB5DAA" w:rsidRDefault="00DF23E6" w:rsidP="00C44171">
            <w:pPr>
              <w:rPr>
                <w:b/>
                <w:lang w:val="kk-KZ"/>
              </w:rPr>
            </w:pPr>
            <w:r w:rsidRPr="00CB5DAA">
              <w:rPr>
                <w:color w:val="000000"/>
                <w:lang w:val="kk-KZ"/>
              </w:rPr>
              <w:t>Курстың академиялық презентациясы</w:t>
            </w:r>
          </w:p>
        </w:tc>
        <w:tc>
          <w:tcPr>
            <w:tcW w:w="4030" w:type="pct"/>
            <w:gridSpan w:val="9"/>
            <w:tcBorders>
              <w:top w:val="single" w:sz="4" w:space="0" w:color="auto"/>
            </w:tcBorders>
          </w:tcPr>
          <w:p w:rsidR="00683564" w:rsidRDefault="00683564" w:rsidP="00683564">
            <w:pPr>
              <w:autoSpaceDE w:val="0"/>
              <w:autoSpaceDN w:val="0"/>
              <w:adjustRightInd w:val="0"/>
              <w:jc w:val="both"/>
              <w:rPr>
                <w:lang w:val="kk-KZ"/>
              </w:rPr>
            </w:pPr>
            <w:r>
              <w:rPr>
                <w:lang w:val="kk-KZ"/>
              </w:rPr>
              <w:t>Оқу курсының типі: элективті курс «</w:t>
            </w:r>
            <w:r w:rsidR="00393152">
              <w:rPr>
                <w:lang w:val="kk-KZ"/>
              </w:rPr>
              <w:t xml:space="preserve">Геронтология </w:t>
            </w:r>
            <w:r>
              <w:rPr>
                <w:lang w:val="kk-KZ"/>
              </w:rPr>
              <w:t xml:space="preserve">және </w:t>
            </w:r>
            <w:r w:rsidR="00393152">
              <w:rPr>
                <w:lang w:val="kk-KZ"/>
              </w:rPr>
              <w:t xml:space="preserve">хронофизиологияның </w:t>
            </w:r>
            <w:r>
              <w:rPr>
                <w:lang w:val="kk-KZ"/>
              </w:rPr>
              <w:t>таңдамалы тараулары»</w:t>
            </w:r>
          </w:p>
          <w:p w:rsidR="00683564" w:rsidRDefault="00683564" w:rsidP="00683564">
            <w:pPr>
              <w:autoSpaceDE w:val="0"/>
              <w:autoSpaceDN w:val="0"/>
              <w:adjustRightInd w:val="0"/>
              <w:jc w:val="both"/>
              <w:rPr>
                <w:lang w:val="kk-KZ"/>
              </w:rPr>
            </w:pPr>
            <w:r>
              <w:rPr>
                <w:lang w:val="kk-KZ"/>
              </w:rPr>
              <w:t>Курстың мақсаты: мамандықтың мәтіндік біліктілігінің талабы бойынша құзіреттілік жүйесін қалыптастыру:</w:t>
            </w:r>
          </w:p>
          <w:p w:rsidR="00683564" w:rsidRDefault="00683564" w:rsidP="00683564">
            <w:pPr>
              <w:autoSpaceDE w:val="0"/>
              <w:autoSpaceDN w:val="0"/>
              <w:adjustRightInd w:val="0"/>
              <w:jc w:val="both"/>
              <w:rPr>
                <w:lang w:val="kk-KZ"/>
              </w:rPr>
            </w:pPr>
            <w:r>
              <w:rPr>
                <w:lang w:val="kk-KZ"/>
              </w:rPr>
              <w:t>А) когнитивтік: қабілетті болу</w:t>
            </w:r>
          </w:p>
          <w:p w:rsidR="00683564" w:rsidRDefault="00683564" w:rsidP="00683564">
            <w:pPr>
              <w:autoSpaceDE w:val="0"/>
              <w:autoSpaceDN w:val="0"/>
              <w:adjustRightInd w:val="0"/>
              <w:jc w:val="both"/>
              <w:rPr>
                <w:lang w:val="kk-KZ"/>
              </w:rPr>
            </w:pPr>
            <w:r>
              <w:rPr>
                <w:lang w:val="kk-KZ"/>
              </w:rPr>
              <w:t>- организмінің өміртіршілік барысындағы жүйелермен мүшелердің қартаю процесінің заңдылықтарымен таныстыру, ішкі немесе сыртқы ортаның өзгерістеріне байланысты ішкі процестерді өзгертіп организмнің қартаю механизмдерін ашып, физиологиялық негіздерін түсіну;</w:t>
            </w:r>
          </w:p>
          <w:p w:rsidR="00683564" w:rsidRDefault="00683564" w:rsidP="00683564">
            <w:pPr>
              <w:autoSpaceDE w:val="0"/>
              <w:autoSpaceDN w:val="0"/>
              <w:adjustRightInd w:val="0"/>
              <w:jc w:val="both"/>
              <w:rPr>
                <w:lang w:val="kk-KZ"/>
              </w:rPr>
            </w:pPr>
            <w:r>
              <w:rPr>
                <w:lang w:val="kk-KZ"/>
              </w:rPr>
              <w:t>- тірі организмдердің бейімделу механизмдерінің жалпы құрылымын және оның элементтері арасындағы байланыстардың түсінуін көрсетуге;</w:t>
            </w:r>
          </w:p>
          <w:p w:rsidR="00683564" w:rsidRDefault="00683564" w:rsidP="00683564">
            <w:pPr>
              <w:autoSpaceDE w:val="0"/>
              <w:autoSpaceDN w:val="0"/>
              <w:adjustRightInd w:val="0"/>
              <w:jc w:val="both"/>
              <w:rPr>
                <w:lang w:val="kk-KZ"/>
              </w:rPr>
            </w:pPr>
            <w:r>
              <w:rPr>
                <w:lang w:val="kk-KZ"/>
              </w:rPr>
              <w:t>Б) функционалды: қабілетті болу</w:t>
            </w:r>
          </w:p>
          <w:p w:rsidR="00683564" w:rsidRDefault="00683564" w:rsidP="00683564">
            <w:pPr>
              <w:autoSpaceDE w:val="0"/>
              <w:autoSpaceDN w:val="0"/>
              <w:adjustRightInd w:val="0"/>
              <w:jc w:val="both"/>
              <w:rPr>
                <w:lang w:val="kk-KZ"/>
              </w:rPr>
            </w:pPr>
            <w:r>
              <w:rPr>
                <w:lang w:val="kk-KZ"/>
              </w:rPr>
              <w:t>-жаңа білімді мамандығының мәтіндік, базалық білімдеріне енгізе білу және оның мазмұнын түсінуге;</w:t>
            </w:r>
          </w:p>
          <w:p w:rsidR="00683564" w:rsidRDefault="00683564" w:rsidP="00683564">
            <w:pPr>
              <w:autoSpaceDE w:val="0"/>
              <w:autoSpaceDN w:val="0"/>
              <w:adjustRightInd w:val="0"/>
              <w:jc w:val="both"/>
              <w:rPr>
                <w:lang w:val="kk-KZ"/>
              </w:rPr>
            </w:pPr>
            <w:r>
              <w:rPr>
                <w:lang w:val="kk-KZ"/>
              </w:rPr>
              <w:t>-оқу жағдайын талдауға, оны шешу бағыттарын ұсынуға;</w:t>
            </w:r>
          </w:p>
          <w:p w:rsidR="00683564" w:rsidRDefault="00683564" w:rsidP="00683564">
            <w:pPr>
              <w:autoSpaceDE w:val="0"/>
              <w:autoSpaceDN w:val="0"/>
              <w:adjustRightInd w:val="0"/>
              <w:jc w:val="both"/>
              <w:rPr>
                <w:lang w:val="kk-KZ"/>
              </w:rPr>
            </w:pPr>
            <w:r>
              <w:rPr>
                <w:lang w:val="kk-KZ"/>
              </w:rPr>
              <w:t>-жеке немесе топтық оқу-зерттеу қызметінде қартаю физиологиясына тән физиологиялық зерттеу, талдау, организмнің қартаю деңгейін бағалау және т.б. әдістерін пайдалануға;</w:t>
            </w:r>
          </w:p>
          <w:p w:rsidR="00683564" w:rsidRDefault="00683564" w:rsidP="00683564">
            <w:pPr>
              <w:autoSpaceDE w:val="0"/>
              <w:autoSpaceDN w:val="0"/>
              <w:adjustRightInd w:val="0"/>
              <w:jc w:val="both"/>
              <w:rPr>
                <w:lang w:val="kk-KZ"/>
              </w:rPr>
            </w:pPr>
            <w:r>
              <w:rPr>
                <w:lang w:val="kk-KZ"/>
              </w:rPr>
              <w:t>В) жүйелі: қабілетті болу;</w:t>
            </w:r>
          </w:p>
          <w:p w:rsidR="00683564" w:rsidRDefault="00683564" w:rsidP="00683564">
            <w:pPr>
              <w:autoSpaceDE w:val="0"/>
              <w:autoSpaceDN w:val="0"/>
              <w:adjustRightInd w:val="0"/>
              <w:jc w:val="both"/>
              <w:rPr>
                <w:lang w:val="kk-KZ"/>
              </w:rPr>
            </w:pPr>
            <w:r>
              <w:rPr>
                <w:lang w:val="kk-KZ"/>
              </w:rPr>
              <w:t>- «</w:t>
            </w:r>
            <w:r w:rsidR="00393152">
              <w:rPr>
                <w:lang w:val="kk-KZ"/>
              </w:rPr>
              <w:t>Геронтология және хронофизиологияның таңдамалы тараулары</w:t>
            </w:r>
            <w:r>
              <w:rPr>
                <w:lang w:val="kk-KZ"/>
              </w:rPr>
              <w:t xml:space="preserve">»  оқу модулі, </w:t>
            </w:r>
            <w:r w:rsidRPr="005223D7">
              <w:rPr>
                <w:lang w:val="kk-KZ"/>
              </w:rPr>
              <w:t xml:space="preserve">midterm exam </w:t>
            </w:r>
            <w:r>
              <w:rPr>
                <w:lang w:val="kk-KZ"/>
              </w:rPr>
              <w:t>мазмұны, пән тұрғысынан алынған оқудың нәтижесін жинақтау, бағалау және түсіндіруге қабілетті болу;</w:t>
            </w:r>
          </w:p>
          <w:p w:rsidR="00683564" w:rsidRDefault="00683564" w:rsidP="00683564">
            <w:pPr>
              <w:autoSpaceDE w:val="0"/>
              <w:autoSpaceDN w:val="0"/>
              <w:adjustRightInd w:val="0"/>
              <w:jc w:val="both"/>
              <w:rPr>
                <w:lang w:val="kk-KZ"/>
              </w:rPr>
            </w:pPr>
            <w:r>
              <w:rPr>
                <w:lang w:val="kk-KZ"/>
              </w:rPr>
              <w:lastRenderedPageBreak/>
              <w:t>- курстың ғылыми мәселелерін (физиологиялық қартаю мәселелерді зерттеу, ғылыми шолулар жасау) шешу динамикасын талдау;</w:t>
            </w:r>
          </w:p>
          <w:p w:rsidR="00683564" w:rsidRDefault="00683564" w:rsidP="00683564">
            <w:pPr>
              <w:autoSpaceDE w:val="0"/>
              <w:autoSpaceDN w:val="0"/>
              <w:adjustRightInd w:val="0"/>
              <w:jc w:val="both"/>
              <w:rPr>
                <w:lang w:val="kk-KZ"/>
              </w:rPr>
            </w:pPr>
            <w:r>
              <w:rPr>
                <w:lang w:val="kk-KZ"/>
              </w:rPr>
              <w:t>- «</w:t>
            </w:r>
            <w:r w:rsidR="00393152">
              <w:rPr>
                <w:lang w:val="kk-KZ"/>
              </w:rPr>
              <w:t>Геронтология және хронофизиологияның таңдамалы тараулары</w:t>
            </w:r>
            <w:r>
              <w:rPr>
                <w:lang w:val="kk-KZ"/>
              </w:rPr>
              <w:t>» пәні бойынша меңгеру нәтижелеріне талдау жасау, ғылыми эссе, презентациялар, рецензиялар, ғылыми шолу және т.с.с түрінде жинақтап қорытуға қабілетті болу;</w:t>
            </w:r>
          </w:p>
          <w:p w:rsidR="00683564" w:rsidRDefault="00683564" w:rsidP="00683564">
            <w:pPr>
              <w:autoSpaceDE w:val="0"/>
              <w:autoSpaceDN w:val="0"/>
              <w:adjustRightInd w:val="0"/>
              <w:jc w:val="both"/>
              <w:rPr>
                <w:lang w:val="kk-KZ"/>
              </w:rPr>
            </w:pPr>
            <w:r>
              <w:rPr>
                <w:lang w:val="kk-KZ"/>
              </w:rPr>
              <w:t>Г) әлеуметтік: қабілетті болу</w:t>
            </w:r>
          </w:p>
          <w:p w:rsidR="00683564" w:rsidRDefault="00683564" w:rsidP="00683564">
            <w:pPr>
              <w:autoSpaceDE w:val="0"/>
              <w:autoSpaceDN w:val="0"/>
              <w:adjustRightInd w:val="0"/>
              <w:jc w:val="both"/>
              <w:rPr>
                <w:lang w:val="kk-KZ"/>
              </w:rPr>
            </w:pPr>
            <w:r>
              <w:rPr>
                <w:lang w:val="kk-KZ"/>
              </w:rPr>
              <w:t>- сындарлы оқу және әлеуметтік әрекеттестікке және топта ынтымақтастыққа;</w:t>
            </w:r>
          </w:p>
          <w:p w:rsidR="00683564" w:rsidRDefault="00683564" w:rsidP="00683564">
            <w:pPr>
              <w:autoSpaceDE w:val="0"/>
              <w:autoSpaceDN w:val="0"/>
              <w:adjustRightInd w:val="0"/>
              <w:jc w:val="both"/>
              <w:rPr>
                <w:lang w:val="kk-KZ"/>
              </w:rPr>
            </w:pPr>
            <w:r>
              <w:rPr>
                <w:lang w:val="kk-KZ"/>
              </w:rPr>
              <w:t>- мәселелерді қарастыруға ұсыну және оның маңыздылығын дәлелдеуге;</w:t>
            </w:r>
          </w:p>
          <w:p w:rsidR="00683564" w:rsidRDefault="00683564" w:rsidP="00683564">
            <w:pPr>
              <w:autoSpaceDE w:val="0"/>
              <w:autoSpaceDN w:val="0"/>
              <w:adjustRightInd w:val="0"/>
              <w:jc w:val="both"/>
              <w:rPr>
                <w:lang w:val="kk-KZ"/>
              </w:rPr>
            </w:pPr>
            <w:r>
              <w:rPr>
                <w:lang w:val="kk-KZ"/>
              </w:rPr>
              <w:t>- сын және сындарды қабылдауға;</w:t>
            </w:r>
          </w:p>
          <w:p w:rsidR="00683564" w:rsidRDefault="00683564" w:rsidP="00683564">
            <w:pPr>
              <w:autoSpaceDE w:val="0"/>
              <w:autoSpaceDN w:val="0"/>
              <w:adjustRightInd w:val="0"/>
              <w:jc w:val="both"/>
              <w:rPr>
                <w:lang w:val="kk-KZ"/>
              </w:rPr>
            </w:pPr>
            <w:r>
              <w:rPr>
                <w:lang w:val="kk-KZ"/>
              </w:rPr>
              <w:t>- командада жұмыс істеуге;</w:t>
            </w:r>
          </w:p>
          <w:p w:rsidR="00683564" w:rsidRDefault="00683564" w:rsidP="00683564">
            <w:pPr>
              <w:autoSpaceDE w:val="0"/>
              <w:autoSpaceDN w:val="0"/>
              <w:adjustRightInd w:val="0"/>
              <w:jc w:val="both"/>
              <w:rPr>
                <w:lang w:val="kk-KZ"/>
              </w:rPr>
            </w:pPr>
            <w:r>
              <w:rPr>
                <w:lang w:val="kk-KZ"/>
              </w:rPr>
              <w:t>Д) метакомпетенции: қабілетті болу</w:t>
            </w:r>
          </w:p>
          <w:p w:rsidR="00DF23E6" w:rsidRPr="00CB5DAA" w:rsidRDefault="00683564" w:rsidP="00683564">
            <w:pPr>
              <w:numPr>
                <w:ilvl w:val="0"/>
                <w:numId w:val="1"/>
              </w:numPr>
              <w:tabs>
                <w:tab w:val="left" w:pos="198"/>
              </w:tabs>
              <w:autoSpaceDE w:val="0"/>
              <w:autoSpaceDN w:val="0"/>
              <w:adjustRightInd w:val="0"/>
              <w:ind w:left="0" w:firstLine="0"/>
              <w:jc w:val="both"/>
              <w:rPr>
                <w:lang w:val="kk-KZ"/>
              </w:rPr>
            </w:pPr>
            <w:r>
              <w:rPr>
                <w:lang w:val="kk-KZ"/>
              </w:rPr>
              <w:t>-жеке оқу траекториясын жүзеге асыруда тыңдалған курстың рөлін білуге.</w:t>
            </w:r>
          </w:p>
        </w:tc>
      </w:tr>
      <w:tr w:rsidR="00DF23E6" w:rsidRPr="00CB5DAA" w:rsidTr="0024573C">
        <w:tc>
          <w:tcPr>
            <w:tcW w:w="970" w:type="pct"/>
            <w:tcBorders>
              <w:top w:val="single" w:sz="4" w:space="0" w:color="auto"/>
            </w:tcBorders>
          </w:tcPr>
          <w:p w:rsidR="00DF23E6" w:rsidRPr="00CB5DAA" w:rsidRDefault="00DF23E6" w:rsidP="00C44171">
            <w:pPr>
              <w:ind w:hanging="2"/>
              <w:rPr>
                <w:lang w:val="kk-KZ"/>
              </w:rPr>
            </w:pPr>
            <w:r w:rsidRPr="00E574A7">
              <w:rPr>
                <w:color w:val="000000"/>
                <w:sz w:val="22"/>
                <w:lang w:val="kk-KZ"/>
              </w:rPr>
              <w:lastRenderedPageBreak/>
              <w:t>Пререквизиттер</w:t>
            </w:r>
          </w:p>
        </w:tc>
        <w:tc>
          <w:tcPr>
            <w:tcW w:w="4030" w:type="pct"/>
            <w:gridSpan w:val="9"/>
            <w:tcBorders>
              <w:top w:val="single" w:sz="4" w:space="0" w:color="auto"/>
            </w:tcBorders>
          </w:tcPr>
          <w:p w:rsidR="00DF23E6" w:rsidRPr="00CB5DAA" w:rsidRDefault="00683564" w:rsidP="00BB5E2E">
            <w:pPr>
              <w:ind w:hanging="2"/>
              <w:rPr>
                <w:lang w:val="kk-KZ"/>
              </w:rPr>
            </w:pPr>
            <w:r>
              <w:rPr>
                <w:lang w:val="kk-KZ"/>
              </w:rPr>
              <w:t>Адам және жануарлар физиологиясы</w:t>
            </w:r>
          </w:p>
        </w:tc>
      </w:tr>
      <w:tr w:rsidR="00DF23E6" w:rsidRPr="00CB5DAA" w:rsidTr="0024573C">
        <w:tc>
          <w:tcPr>
            <w:tcW w:w="970" w:type="pct"/>
            <w:tcBorders>
              <w:top w:val="single" w:sz="4" w:space="0" w:color="auto"/>
            </w:tcBorders>
          </w:tcPr>
          <w:p w:rsidR="00DF23E6" w:rsidRPr="00CB5DAA" w:rsidRDefault="00DF23E6" w:rsidP="00C44171">
            <w:pPr>
              <w:ind w:hanging="2"/>
              <w:rPr>
                <w:lang w:val="kk-KZ"/>
              </w:rPr>
            </w:pPr>
            <w:r w:rsidRPr="00E574A7">
              <w:rPr>
                <w:color w:val="000000"/>
                <w:sz w:val="22"/>
                <w:lang w:val="kk-KZ"/>
              </w:rPr>
              <w:t>Постреквизиттер</w:t>
            </w:r>
          </w:p>
        </w:tc>
        <w:tc>
          <w:tcPr>
            <w:tcW w:w="4030" w:type="pct"/>
            <w:gridSpan w:val="9"/>
            <w:tcBorders>
              <w:top w:val="single" w:sz="4" w:space="0" w:color="auto"/>
            </w:tcBorders>
          </w:tcPr>
          <w:p w:rsidR="00DF23E6" w:rsidRPr="00CB5DAA" w:rsidRDefault="00683564" w:rsidP="00C44171">
            <w:pPr>
              <w:ind w:hanging="2"/>
              <w:rPr>
                <w:lang w:val="kk-KZ"/>
              </w:rPr>
            </w:pPr>
            <w:r>
              <w:rPr>
                <w:color w:val="000000"/>
                <w:lang w:val="kk-KZ"/>
              </w:rPr>
              <w:t>Магистрлік диссертация</w:t>
            </w:r>
          </w:p>
        </w:tc>
      </w:tr>
      <w:tr w:rsidR="00683564" w:rsidRPr="00BD6C5C" w:rsidTr="0024573C">
        <w:tc>
          <w:tcPr>
            <w:tcW w:w="970" w:type="pct"/>
          </w:tcPr>
          <w:p w:rsidR="00683564" w:rsidRPr="00CB5DAA" w:rsidRDefault="00683564" w:rsidP="00C44171">
            <w:pPr>
              <w:rPr>
                <w:rStyle w:val="shorttext"/>
                <w:b/>
                <w:lang w:val="kk-KZ"/>
              </w:rPr>
            </w:pPr>
            <w:r w:rsidRPr="00CB5DAA">
              <w:rPr>
                <w:color w:val="000000"/>
                <w:lang w:val="kk-KZ"/>
              </w:rPr>
              <w:t>Ақпаратты ресурстар</w:t>
            </w:r>
          </w:p>
        </w:tc>
        <w:tc>
          <w:tcPr>
            <w:tcW w:w="4030" w:type="pct"/>
            <w:gridSpan w:val="9"/>
          </w:tcPr>
          <w:p w:rsidR="00683564" w:rsidRPr="00683564" w:rsidRDefault="00683564" w:rsidP="00BA4200">
            <w:pPr>
              <w:tabs>
                <w:tab w:val="left" w:pos="14"/>
                <w:tab w:val="left" w:pos="346"/>
              </w:tabs>
              <w:jc w:val="both"/>
              <w:rPr>
                <w:b/>
                <w:lang w:val="kk-KZ"/>
              </w:rPr>
            </w:pPr>
            <w:r w:rsidRPr="00683564">
              <w:rPr>
                <w:b/>
                <w:lang w:val="kk-KZ"/>
              </w:rPr>
              <w:t xml:space="preserve">Оқу әдебиеттері: </w:t>
            </w:r>
          </w:p>
          <w:p w:rsidR="00683564" w:rsidRDefault="00683564" w:rsidP="00683564">
            <w:pPr>
              <w:pStyle w:val="a6"/>
              <w:numPr>
                <w:ilvl w:val="0"/>
                <w:numId w:val="3"/>
              </w:numPr>
              <w:tabs>
                <w:tab w:val="left" w:pos="14"/>
                <w:tab w:val="left" w:pos="346"/>
              </w:tabs>
              <w:jc w:val="both"/>
              <w:rPr>
                <w:sz w:val="24"/>
                <w:szCs w:val="24"/>
                <w:lang w:val="kk-KZ"/>
              </w:rPr>
            </w:pPr>
            <w:r w:rsidRPr="007C54CF">
              <w:rPr>
                <w:sz w:val="24"/>
                <w:szCs w:val="24"/>
                <w:lang w:val="kk-KZ"/>
              </w:rPr>
              <w:t>Общий курс физиологии человека и животных</w:t>
            </w:r>
            <w:r>
              <w:rPr>
                <w:sz w:val="24"/>
                <w:szCs w:val="24"/>
                <w:lang w:val="kk-KZ"/>
              </w:rPr>
              <w:t>. В двух томах/ под ред. А.Д.Ноздрачева.-М.: Высшая школа, 1991.</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Эккерт Р., Рэнделл Д., Огастин Дж. Физиология животных: Механизмы и адаптация. В двух томах.-М.:Мир, 1991.</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Физиология человека/ под ред. Г.И. Косицкого.- М., 1985.</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 xml:space="preserve">Агаджанян Н.А., Телль Л.З., Циркин В.И. Физиология человека. –М., Новгород: изд-во НГМА, 2001. </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Агаджанян Н.А. и др. Основы физиология человека. М., Изд. РУДН, 2001.</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Безруких М.М., Сонькин В.Д., Фарбер Д.А. Возрастная физиология. Изд. Центр «Академия», 2002.</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Агаджанян Н.А., Шабатура Н.Н. Биоритмы, спорт, здоровье. – М. Физкультура и спорт, 1989.</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Уэст Жд. Физиология дыхания. Основы/ Пер. с англ.-М.: Мир, 1988.</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Хедман Р. Спортивная физиология. / Пер. со шведского.- М. М. Физкультура и спорт, 1980</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Степанова С.И. Биоритмические аспекты проблемы адаптации. –М.: Медицина, 1986.</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Шапошникова В.И. Биоритм- часы здоровья. –М.: Наука, 1991.</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Актуальные вопросы геронтологии и гериатрии/ под. ред. Л.И.Кательницкой. – Ростов н/Д., 2000.</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Гериатрия: учебное пособие/ под. ред. Д.Ф. Чеботараева.- М. Медицина, 1990.</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Руководство по гериатрии/ под. ред. Д.Ф. Чеботараева.-М. 1982.</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 xml:space="preserve">Гаврилов Л.А., Гаврилова Н.С. Биология продолжительности жизни. –М. Наука, 1991. </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 xml:space="preserve">Лабори А. Регуляция обменных процессов. – М. Медицина, 1970. </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Е.Н. Хрисанфова «Основы геронтологии», М. Владос, 1999.</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lastRenderedPageBreak/>
              <w:t>Томас Ханна « Искусство не стареть», Санкт- Петербург, Питер, 1995.</w:t>
            </w:r>
          </w:p>
          <w:p w:rsidR="00683564" w:rsidRPr="00F320FD" w:rsidRDefault="00683564" w:rsidP="00683564">
            <w:pPr>
              <w:pStyle w:val="a6"/>
              <w:numPr>
                <w:ilvl w:val="0"/>
                <w:numId w:val="3"/>
              </w:numPr>
              <w:tabs>
                <w:tab w:val="left" w:pos="14"/>
                <w:tab w:val="left" w:pos="346"/>
              </w:tabs>
              <w:jc w:val="both"/>
              <w:rPr>
                <w:sz w:val="24"/>
                <w:szCs w:val="24"/>
                <w:lang w:val="kk-KZ"/>
              </w:rPr>
            </w:pPr>
            <w:r w:rsidRPr="00F2096B">
              <w:rPr>
                <w:sz w:val="24"/>
                <w:lang w:val="kk-KZ"/>
              </w:rPr>
              <w:t>Торманов Н., Төлеуханов С.Т</w:t>
            </w:r>
            <w:r>
              <w:rPr>
                <w:sz w:val="24"/>
                <w:lang w:val="kk-KZ"/>
              </w:rPr>
              <w:t>. Адам физиологиясы 1- кітап. Алматы «Бастау» 2015</w:t>
            </w:r>
          </w:p>
          <w:p w:rsidR="00683564" w:rsidRPr="00F320FD" w:rsidRDefault="00683564" w:rsidP="00683564">
            <w:pPr>
              <w:pStyle w:val="a6"/>
              <w:numPr>
                <w:ilvl w:val="0"/>
                <w:numId w:val="3"/>
              </w:numPr>
              <w:tabs>
                <w:tab w:val="left" w:pos="14"/>
                <w:tab w:val="left" w:pos="346"/>
              </w:tabs>
              <w:jc w:val="both"/>
              <w:rPr>
                <w:sz w:val="24"/>
                <w:szCs w:val="24"/>
                <w:lang w:val="kk-KZ"/>
              </w:rPr>
            </w:pPr>
            <w:r>
              <w:rPr>
                <w:sz w:val="24"/>
                <w:lang w:val="kk-KZ"/>
              </w:rPr>
              <w:t>С.А.Филатова, Л.П. Безденежная, Л.С.Андреева « Геронтология», Феникс, 2009.</w:t>
            </w:r>
          </w:p>
          <w:p w:rsidR="00683564" w:rsidRPr="00F320FD" w:rsidRDefault="00683564" w:rsidP="00683564">
            <w:pPr>
              <w:pStyle w:val="a6"/>
              <w:numPr>
                <w:ilvl w:val="0"/>
                <w:numId w:val="3"/>
              </w:numPr>
              <w:tabs>
                <w:tab w:val="left" w:pos="14"/>
                <w:tab w:val="left" w:pos="346"/>
              </w:tabs>
              <w:jc w:val="both"/>
              <w:rPr>
                <w:sz w:val="24"/>
                <w:szCs w:val="24"/>
                <w:lang w:val="kk-KZ"/>
              </w:rPr>
            </w:pPr>
            <w:r>
              <w:rPr>
                <w:sz w:val="24"/>
                <w:lang w:val="kk-KZ"/>
              </w:rPr>
              <w:t xml:space="preserve">Мэтт Ридли «Геном», Москва, 2018. </w:t>
            </w:r>
          </w:p>
          <w:p w:rsidR="00683564" w:rsidRDefault="00683564" w:rsidP="00683564">
            <w:pPr>
              <w:pStyle w:val="a6"/>
              <w:numPr>
                <w:ilvl w:val="0"/>
                <w:numId w:val="3"/>
              </w:numPr>
              <w:tabs>
                <w:tab w:val="left" w:pos="14"/>
                <w:tab w:val="left" w:pos="346"/>
              </w:tabs>
              <w:jc w:val="both"/>
              <w:rPr>
                <w:sz w:val="24"/>
                <w:szCs w:val="24"/>
                <w:lang w:val="kk-KZ"/>
              </w:rPr>
            </w:pPr>
            <w:r>
              <w:rPr>
                <w:sz w:val="24"/>
                <w:szCs w:val="24"/>
                <w:lang w:val="kk-KZ"/>
              </w:rPr>
              <w:t>В.М. Покровский, Г.Ф. Коротько «Физиология человека» том 2, Москва, «Медицина», 2001.</w:t>
            </w:r>
          </w:p>
          <w:p w:rsidR="00683564" w:rsidRPr="00393152" w:rsidRDefault="00683564" w:rsidP="00813BB2">
            <w:pPr>
              <w:pStyle w:val="a6"/>
              <w:numPr>
                <w:ilvl w:val="0"/>
                <w:numId w:val="3"/>
              </w:numPr>
              <w:tabs>
                <w:tab w:val="left" w:pos="14"/>
                <w:tab w:val="left" w:pos="346"/>
              </w:tabs>
              <w:jc w:val="both"/>
              <w:rPr>
                <w:lang w:val="kk-KZ"/>
              </w:rPr>
            </w:pPr>
            <w:r w:rsidRPr="00393152">
              <w:rPr>
                <w:sz w:val="24"/>
                <w:szCs w:val="24"/>
                <w:lang w:val="kk-KZ"/>
              </w:rPr>
              <w:t xml:space="preserve">В.И. Дубровский «Здоровый образ жизни», Флинта,1999. </w:t>
            </w:r>
          </w:p>
          <w:p w:rsidR="00683564" w:rsidRPr="00715EE0" w:rsidRDefault="00683564" w:rsidP="00BA4200">
            <w:pPr>
              <w:jc w:val="both"/>
              <w:rPr>
                <w:lang w:val="kk-KZ"/>
              </w:rPr>
            </w:pPr>
          </w:p>
        </w:tc>
      </w:tr>
      <w:tr w:rsidR="00683564" w:rsidRPr="006311B4" w:rsidTr="0024573C">
        <w:tc>
          <w:tcPr>
            <w:tcW w:w="970" w:type="pct"/>
            <w:tcBorders>
              <w:bottom w:val="single" w:sz="4" w:space="0" w:color="000000"/>
            </w:tcBorders>
          </w:tcPr>
          <w:p w:rsidR="00683564" w:rsidRPr="00393152" w:rsidRDefault="00683564" w:rsidP="00C44171">
            <w:pPr>
              <w:ind w:hanging="2"/>
              <w:rPr>
                <w:b/>
                <w:lang w:val="kk-KZ"/>
              </w:rPr>
            </w:pPr>
            <w:r w:rsidRPr="00393152">
              <w:rPr>
                <w:b/>
                <w:color w:val="000000"/>
                <w:lang w:val="kk-KZ"/>
              </w:rPr>
              <w:lastRenderedPageBreak/>
              <w:t>Университет құндылық</w:t>
            </w:r>
            <w:r w:rsidR="00393152">
              <w:rPr>
                <w:b/>
                <w:color w:val="000000"/>
                <w:lang w:val="kk-KZ"/>
              </w:rPr>
              <w:t>-</w:t>
            </w:r>
            <w:r w:rsidRPr="00393152">
              <w:rPr>
                <w:b/>
                <w:color w:val="000000"/>
                <w:lang w:val="kk-KZ"/>
              </w:rPr>
              <w:t xml:space="preserve">тары </w:t>
            </w:r>
          </w:p>
          <w:p w:rsidR="00683564" w:rsidRPr="00393152" w:rsidRDefault="00683564" w:rsidP="00C44171">
            <w:pPr>
              <w:ind w:hanging="2"/>
              <w:rPr>
                <w:b/>
                <w:lang w:val="kk-KZ"/>
              </w:rPr>
            </w:pPr>
            <w:r w:rsidRPr="00393152">
              <w:rPr>
                <w:b/>
                <w:color w:val="000000"/>
                <w:lang w:val="kk-KZ"/>
              </w:rPr>
              <w:t xml:space="preserve">контекстінде </w:t>
            </w:r>
          </w:p>
          <w:p w:rsidR="00683564" w:rsidRPr="00393152" w:rsidRDefault="00683564" w:rsidP="00C44171">
            <w:pPr>
              <w:ind w:hanging="2"/>
              <w:rPr>
                <w:b/>
                <w:lang w:val="kk-KZ"/>
              </w:rPr>
            </w:pPr>
            <w:r w:rsidRPr="00393152">
              <w:rPr>
                <w:b/>
                <w:color w:val="000000"/>
                <w:lang w:val="kk-KZ"/>
              </w:rPr>
              <w:t xml:space="preserve">академиялық </w:t>
            </w:r>
          </w:p>
          <w:p w:rsidR="00683564" w:rsidRPr="00393152" w:rsidRDefault="00683564" w:rsidP="00C44171">
            <w:pPr>
              <w:ind w:hanging="2"/>
              <w:rPr>
                <w:b/>
                <w:lang w:val="kk-KZ"/>
              </w:rPr>
            </w:pPr>
            <w:r w:rsidRPr="00393152">
              <w:rPr>
                <w:b/>
                <w:color w:val="000000"/>
                <w:lang w:val="kk-KZ"/>
              </w:rPr>
              <w:t>курс саясаты</w:t>
            </w:r>
          </w:p>
          <w:p w:rsidR="00683564" w:rsidRPr="00CB5DAA" w:rsidRDefault="00683564" w:rsidP="00C44171">
            <w:pPr>
              <w:ind w:hanging="2"/>
              <w:rPr>
                <w:lang w:val="kk-KZ"/>
              </w:rPr>
            </w:pPr>
          </w:p>
        </w:tc>
        <w:tc>
          <w:tcPr>
            <w:tcW w:w="4030" w:type="pct"/>
            <w:gridSpan w:val="9"/>
            <w:tcBorders>
              <w:bottom w:val="single" w:sz="4" w:space="0" w:color="000000"/>
            </w:tcBorders>
          </w:tcPr>
          <w:p w:rsidR="00683564" w:rsidRPr="00CB5DAA" w:rsidRDefault="00683564" w:rsidP="00C44171">
            <w:pPr>
              <w:ind w:hanging="2"/>
              <w:jc w:val="both"/>
              <w:rPr>
                <w:lang w:val="kk-KZ"/>
              </w:rPr>
            </w:pPr>
            <w:r w:rsidRPr="00CB5DAA">
              <w:rPr>
                <w:b/>
                <w:color w:val="000000"/>
                <w:lang w:val="kk-KZ"/>
              </w:rPr>
              <w:t>Академиялық мінез-құлық ережесі::</w:t>
            </w:r>
          </w:p>
          <w:p w:rsidR="00683564" w:rsidRPr="00CB5DAA" w:rsidRDefault="00683564" w:rsidP="00C44171">
            <w:pPr>
              <w:ind w:hanging="2"/>
              <w:jc w:val="both"/>
              <w:rPr>
                <w:lang w:val="kk-KZ"/>
              </w:rPr>
            </w:pPr>
            <w:r w:rsidRPr="00CB5DAA">
              <w:rPr>
                <w:color w:val="000000"/>
                <w:lang w:val="kk-KZ"/>
              </w:rPr>
              <w:t>Сабақтарға міндетті түрде қатысуы, кешігіп келуге жол бермеу.</w:t>
            </w:r>
          </w:p>
          <w:p w:rsidR="00683564" w:rsidRPr="00CB5DAA" w:rsidRDefault="00683564" w:rsidP="00C44171">
            <w:pPr>
              <w:ind w:hanging="2"/>
              <w:jc w:val="both"/>
              <w:rPr>
                <w:lang w:val="kk-KZ"/>
              </w:rPr>
            </w:pPr>
            <w:r w:rsidRPr="00CB5DAA">
              <w:rPr>
                <w:color w:val="000000"/>
                <w:lang w:val="kk-KZ"/>
              </w:rPr>
              <w:t>Оқытушыға ескертпей сабақта болмауы, кешігуі кезінде 0 балмен бағаланады.</w:t>
            </w:r>
          </w:p>
          <w:p w:rsidR="00683564" w:rsidRPr="00CB5DAA" w:rsidRDefault="00393152" w:rsidP="00C44171">
            <w:pPr>
              <w:ind w:hanging="2"/>
              <w:jc w:val="both"/>
              <w:rPr>
                <w:lang w:val="kk-KZ"/>
              </w:rPr>
            </w:pPr>
            <w:r>
              <w:rPr>
                <w:color w:val="000000"/>
                <w:lang w:val="kk-KZ"/>
              </w:rPr>
              <w:t>Тапсырмаларды (М</w:t>
            </w:r>
            <w:r w:rsidR="00683564" w:rsidRPr="00CB5DAA">
              <w:rPr>
                <w:color w:val="000000"/>
                <w:lang w:val="kk-KZ"/>
              </w:rPr>
              <w:t>ӨЖ бойынша, аралық бақылау, зертханалық, жобалар және т.б.), жобаларды, емтихандарды орындау және тапсыру мерзімдері міндетті сақтау.</w:t>
            </w:r>
          </w:p>
          <w:p w:rsidR="00683564" w:rsidRPr="00CB5DAA" w:rsidRDefault="00683564" w:rsidP="00C44171">
            <w:pPr>
              <w:ind w:hanging="2"/>
              <w:jc w:val="both"/>
              <w:rPr>
                <w:lang w:val="kk-KZ"/>
              </w:rPr>
            </w:pPr>
            <w:r w:rsidRPr="00CB5DAA">
              <w:rPr>
                <w:color w:val="000000"/>
                <w:lang w:val="kk-KZ"/>
              </w:rPr>
              <w:t>Тапсырмаларды орындау барысында студент орындау мерзімін бұзған жағдайда шегерілген айыппұл баллдарымен бағаланады</w:t>
            </w:r>
          </w:p>
          <w:p w:rsidR="00683564" w:rsidRPr="00CB5DAA" w:rsidRDefault="00683564" w:rsidP="00C44171">
            <w:pPr>
              <w:ind w:hanging="2"/>
              <w:jc w:val="both"/>
              <w:rPr>
                <w:lang w:val="kk-KZ"/>
              </w:rPr>
            </w:pPr>
            <w:r w:rsidRPr="00CB5DAA">
              <w:rPr>
                <w:b/>
                <w:color w:val="000000"/>
                <w:lang w:val="kk-KZ"/>
              </w:rPr>
              <w:t>Академиялық құндылықтар:</w:t>
            </w:r>
          </w:p>
          <w:p w:rsidR="00683564" w:rsidRDefault="00683564" w:rsidP="00C44171">
            <w:pPr>
              <w:ind w:hanging="2"/>
              <w:jc w:val="both"/>
              <w:rPr>
                <w:color w:val="000000"/>
                <w:lang w:val="kk-KZ"/>
              </w:rPr>
            </w:pPr>
            <w:r w:rsidRPr="00CB5DAA">
              <w:rPr>
                <w:color w:val="000000"/>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қарым-қатынасының нашарлығы. (ҚазҰУ студенттерінің ар-намыс кодексі).</w:t>
            </w:r>
          </w:p>
          <w:p w:rsidR="00683564" w:rsidRPr="00E957DE" w:rsidRDefault="00683564" w:rsidP="00E957DE">
            <w:pPr>
              <w:pStyle w:val="2"/>
              <w:spacing w:after="0" w:line="240" w:lineRule="auto"/>
              <w:jc w:val="both"/>
              <w:rPr>
                <w:b/>
                <w:lang w:val="kk-KZ"/>
              </w:rPr>
            </w:pPr>
            <w:r w:rsidRPr="00E957DE">
              <w:rPr>
                <w:b/>
                <w:lang w:val="kk-KZ"/>
              </w:rPr>
              <w:t>Курстың саясаты:</w:t>
            </w:r>
          </w:p>
          <w:p w:rsidR="00683564" w:rsidRPr="007753DA" w:rsidRDefault="00683564" w:rsidP="00E957DE">
            <w:pPr>
              <w:pStyle w:val="2"/>
              <w:spacing w:after="0" w:line="240" w:lineRule="auto"/>
              <w:jc w:val="both"/>
              <w:rPr>
                <w:lang w:val="kk-KZ"/>
              </w:rPr>
            </w:pPr>
            <w:r w:rsidRPr="007753D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83564" w:rsidRPr="007753DA" w:rsidRDefault="00683564" w:rsidP="00E957DE">
            <w:pPr>
              <w:pStyle w:val="2"/>
              <w:spacing w:after="0" w:line="240" w:lineRule="auto"/>
              <w:jc w:val="both"/>
              <w:rPr>
                <w:lang w:val="kk-KZ"/>
              </w:rPr>
            </w:pPr>
            <w:r w:rsidRPr="007753DA">
              <w:rPr>
                <w:lang w:val="kk-KZ"/>
              </w:rPr>
              <w:t xml:space="preserve">Орынды себептермен  сабақтарға қатыспаған студенттер оқытушының рұқсатынан кейін қосымша уақытта </w:t>
            </w:r>
            <w:r>
              <w:rPr>
                <w:lang w:val="kk-KZ"/>
              </w:rPr>
              <w:t>тапсырма</w:t>
            </w:r>
            <w:r w:rsidRPr="007753DA">
              <w:rPr>
                <w:lang w:val="kk-KZ"/>
              </w:rPr>
              <w:t xml:space="preserve"> жұмыстарды орындауға болады. Тапсырмалардың барлық түрін өткізбеген студенттер емтиханға жіберілмейді</w:t>
            </w:r>
          </w:p>
          <w:p w:rsidR="00683564" w:rsidRPr="007753DA" w:rsidRDefault="00683564" w:rsidP="00E957DE">
            <w:pPr>
              <w:pStyle w:val="2"/>
              <w:spacing w:after="0" w:line="240" w:lineRule="auto"/>
              <w:jc w:val="both"/>
              <w:rPr>
                <w:lang w:val="kk-KZ"/>
              </w:rPr>
            </w:pPr>
            <w:r w:rsidRPr="007753DA">
              <w:rPr>
                <w:lang w:val="kk-KZ"/>
              </w:rPr>
              <w:t xml:space="preserve">Бағалау кезінде студенттердің сабақтағы белсенділігі мен сабаққа қатысуы ескеріледі.  </w:t>
            </w:r>
          </w:p>
          <w:p w:rsidR="00683564" w:rsidRPr="007753DA" w:rsidRDefault="00683564" w:rsidP="00E957DE">
            <w:pPr>
              <w:jc w:val="both"/>
              <w:rPr>
                <w:lang w:val="kk-KZ"/>
              </w:rPr>
            </w:pPr>
            <w:r w:rsidRPr="007753DA">
              <w:rPr>
                <w:lang w:val="kk-KZ"/>
              </w:rPr>
              <w:t>Толерантты болыңыз, яғни өзгенің пікірін сыйлаңыз. Қарсылығыңызды әдепті күйде білдіріңіз. Плагиат және басқа да ә</w:t>
            </w:r>
            <w:r w:rsidR="00393152">
              <w:rPr>
                <w:lang w:val="kk-KZ"/>
              </w:rPr>
              <w:t>ділсіздіктерге тыйым салынады. М</w:t>
            </w:r>
            <w:r w:rsidRPr="007753DA">
              <w:rPr>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83564" w:rsidRPr="00CB5DAA" w:rsidRDefault="00393152" w:rsidP="00E957DE">
            <w:pPr>
              <w:jc w:val="both"/>
              <w:rPr>
                <w:lang w:val="kk-KZ"/>
              </w:rPr>
            </w:pPr>
            <w:r>
              <w:rPr>
                <w:lang w:val="kk-KZ"/>
              </w:rPr>
              <w:t>Өзіндік жұмысын (М</w:t>
            </w:r>
            <w:r w:rsidR="00683564" w:rsidRPr="007753DA">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683564">
              <w:rPr>
                <w:lang w:val="kk-KZ"/>
              </w:rPr>
              <w:t>.</w:t>
            </w:r>
          </w:p>
        </w:tc>
      </w:tr>
      <w:tr w:rsidR="00683564" w:rsidRPr="00CB5DAA" w:rsidTr="0024573C">
        <w:tc>
          <w:tcPr>
            <w:tcW w:w="970" w:type="pct"/>
            <w:tcBorders>
              <w:bottom w:val="single" w:sz="4" w:space="0" w:color="auto"/>
            </w:tcBorders>
          </w:tcPr>
          <w:p w:rsidR="00683564" w:rsidRPr="00CB5DAA" w:rsidRDefault="00683564" w:rsidP="00C44171">
            <w:pPr>
              <w:ind w:hanging="2"/>
              <w:rPr>
                <w:lang w:val="kk-KZ"/>
              </w:rPr>
            </w:pPr>
            <w:r w:rsidRPr="00CB5DAA">
              <w:rPr>
                <w:color w:val="000000"/>
                <w:lang w:val="kk-KZ"/>
              </w:rPr>
              <w:t>Бағалау және аттестаттау саясаты</w:t>
            </w:r>
          </w:p>
        </w:tc>
        <w:tc>
          <w:tcPr>
            <w:tcW w:w="4030" w:type="pct"/>
            <w:gridSpan w:val="9"/>
            <w:tcBorders>
              <w:bottom w:val="single" w:sz="4" w:space="0" w:color="auto"/>
            </w:tcBorders>
          </w:tcPr>
          <w:p w:rsidR="00683564" w:rsidRPr="00A159F0" w:rsidRDefault="00683564" w:rsidP="00C44171">
            <w:pPr>
              <w:ind w:hanging="2"/>
              <w:jc w:val="both"/>
              <w:rPr>
                <w:lang w:val="kk-KZ"/>
              </w:rPr>
            </w:pPr>
            <w:r w:rsidRPr="00A159F0">
              <w:rPr>
                <w:b/>
                <w:color w:val="000000"/>
                <w:lang w:val="kk-KZ"/>
              </w:rPr>
              <w:t xml:space="preserve">Критериалды бағалау: </w:t>
            </w:r>
            <w:r w:rsidRPr="00A159F0">
              <w:rPr>
                <w:color w:val="000000"/>
                <w:lang w:val="kk-KZ"/>
              </w:rPr>
              <w:t>дескриптер бойынша оқытудың нәтижелерін</w:t>
            </w:r>
            <w:r w:rsidRPr="00A159F0">
              <w:rPr>
                <w:b/>
                <w:color w:val="000000"/>
                <w:lang w:val="kk-KZ"/>
              </w:rPr>
              <w:t xml:space="preserve">е </w:t>
            </w:r>
            <w:r w:rsidRPr="00A159F0">
              <w:rPr>
                <w:color w:val="000000"/>
                <w:lang w:val="kk-KZ"/>
              </w:rPr>
              <w:t>қатысты бағалау (аралық бақылау мен емтиханда құзыреттіліктің қалыптасуын тексеру).</w:t>
            </w:r>
          </w:p>
          <w:p w:rsidR="00683564" w:rsidRPr="00A159F0" w:rsidRDefault="00683564" w:rsidP="00C44171">
            <w:pPr>
              <w:ind w:hanging="2"/>
              <w:jc w:val="both"/>
              <w:rPr>
                <w:lang w:val="kk-KZ"/>
              </w:rPr>
            </w:pPr>
            <w:r w:rsidRPr="00A159F0">
              <w:rPr>
                <w:b/>
                <w:color w:val="000000"/>
                <w:lang w:val="kk-KZ"/>
              </w:rPr>
              <w:lastRenderedPageBreak/>
              <w:t xml:space="preserve">Суммативті бағалау: </w:t>
            </w:r>
            <w:r w:rsidRPr="00A159F0">
              <w:rPr>
                <w:color w:val="000000"/>
                <w:lang w:val="kk-KZ"/>
              </w:rPr>
              <w:t>аудиториядағы жұмыстарының белс</w:t>
            </w:r>
            <w:r w:rsidR="00A159F0">
              <w:rPr>
                <w:color w:val="000000"/>
                <w:lang w:val="kk-KZ"/>
              </w:rPr>
              <w:t>енділігі мен қатысуын бағалау, М</w:t>
            </w:r>
            <w:r w:rsidRPr="00A159F0">
              <w:rPr>
                <w:color w:val="000000"/>
                <w:lang w:val="kk-KZ"/>
              </w:rPr>
              <w:t>ӨЖ (жоба/кейс/бағдарлама/)</w:t>
            </w:r>
          </w:p>
          <w:p w:rsidR="00683564" w:rsidRPr="00CB5DAA" w:rsidRDefault="00683564" w:rsidP="00C44171">
            <w:pPr>
              <w:ind w:hanging="2"/>
              <w:jc w:val="both"/>
              <w:rPr>
                <w:lang w:val="kk-KZ"/>
              </w:rPr>
            </w:pPr>
            <w:r w:rsidRPr="00A159F0">
              <w:rPr>
                <w:color w:val="000000"/>
                <w:lang w:val="kk-KZ"/>
              </w:rPr>
              <w:t>Қорытынды бағаның есептеу формуласы.</w:t>
            </w:r>
          </w:p>
          <w:p w:rsidR="00683564" w:rsidRPr="00CB5DAA" w:rsidRDefault="00683564" w:rsidP="00C44171">
            <w:pPr>
              <w:ind w:hanging="2"/>
              <w:jc w:val="both"/>
              <w:rPr>
                <w:lang w:val="kk-KZ"/>
              </w:rPr>
            </w:pPr>
            <w:r w:rsidRPr="00CB5DAA">
              <w:rPr>
                <w:color w:val="000000"/>
                <w:lang w:val="kk-KZ"/>
              </w:rPr>
              <w:t>(АБ1+</w:t>
            </w:r>
            <w:r>
              <w:rPr>
                <w:color w:val="000000"/>
                <w:lang w:val="kk-KZ"/>
              </w:rPr>
              <w:t>МТ+АБ2)/3 • 0,6 + 0,4 • ҚЕ</w:t>
            </w:r>
          </w:p>
          <w:p w:rsidR="00683564" w:rsidRPr="00CB5DAA" w:rsidRDefault="00683564" w:rsidP="00C44171">
            <w:pPr>
              <w:ind w:hanging="2"/>
              <w:jc w:val="both"/>
              <w:rPr>
                <w:lang w:val="kk-KZ"/>
              </w:rPr>
            </w:pPr>
            <w:r w:rsidRPr="00CB5DAA">
              <w:rPr>
                <w:color w:val="000000"/>
                <w:lang w:val="kk-KZ"/>
              </w:rPr>
              <w:t xml:space="preserve">Төменде бағалардың төменгі шегінің пайыздары берілген: </w:t>
            </w:r>
          </w:p>
          <w:p w:rsidR="00683564" w:rsidRPr="00CB5DAA" w:rsidRDefault="00683564" w:rsidP="00C44171">
            <w:pPr>
              <w:ind w:hanging="2"/>
              <w:jc w:val="both"/>
              <w:rPr>
                <w:lang w:val="kk-KZ"/>
              </w:rPr>
            </w:pPr>
            <w:r w:rsidRPr="00CB5DAA">
              <w:rPr>
                <w:color w:val="000000"/>
                <w:lang w:val="kk-KZ"/>
              </w:rPr>
              <w:t>95% - 100%: А</w:t>
            </w:r>
            <w:r w:rsidRPr="00CB5DAA">
              <w:rPr>
                <w:color w:val="000000"/>
                <w:lang w:val="kk-KZ"/>
              </w:rPr>
              <w:tab/>
            </w:r>
            <w:r w:rsidRPr="00CB5DAA">
              <w:rPr>
                <w:color w:val="000000"/>
                <w:lang w:val="kk-KZ"/>
              </w:rPr>
              <w:tab/>
              <w:t>90% - 94%: А-</w:t>
            </w:r>
          </w:p>
          <w:p w:rsidR="00683564" w:rsidRPr="00CB5DAA" w:rsidRDefault="00683564" w:rsidP="00C44171">
            <w:pPr>
              <w:ind w:hanging="2"/>
              <w:jc w:val="both"/>
              <w:rPr>
                <w:lang w:val="kk-KZ"/>
              </w:rPr>
            </w:pPr>
            <w:r w:rsidRPr="00CB5DAA">
              <w:rPr>
                <w:color w:val="000000"/>
                <w:lang w:val="kk-KZ"/>
              </w:rPr>
              <w:t>85% - 89%: В+</w:t>
            </w:r>
            <w:r w:rsidRPr="00CB5DAA">
              <w:rPr>
                <w:color w:val="000000"/>
                <w:lang w:val="kk-KZ"/>
              </w:rPr>
              <w:tab/>
            </w:r>
            <w:r w:rsidRPr="00CB5DAA">
              <w:rPr>
                <w:color w:val="000000"/>
                <w:lang w:val="kk-KZ"/>
              </w:rPr>
              <w:tab/>
              <w:t>80% - 84%: В</w:t>
            </w:r>
            <w:r w:rsidRPr="00CB5DAA">
              <w:rPr>
                <w:color w:val="000000"/>
                <w:lang w:val="kk-KZ"/>
              </w:rPr>
              <w:tab/>
            </w:r>
            <w:r w:rsidRPr="00CB5DAA">
              <w:rPr>
                <w:color w:val="000000"/>
                <w:lang w:val="kk-KZ"/>
              </w:rPr>
              <w:tab/>
            </w:r>
            <w:r w:rsidRPr="00CB5DAA">
              <w:rPr>
                <w:color w:val="000000"/>
                <w:lang w:val="kk-KZ"/>
              </w:rPr>
              <w:tab/>
              <w:t>75% - 79%: В-</w:t>
            </w:r>
          </w:p>
          <w:p w:rsidR="00683564" w:rsidRPr="00CB5DAA" w:rsidRDefault="00683564" w:rsidP="00C44171">
            <w:pPr>
              <w:ind w:hanging="2"/>
              <w:jc w:val="both"/>
              <w:rPr>
                <w:lang w:val="kk-KZ"/>
              </w:rPr>
            </w:pPr>
            <w:r w:rsidRPr="00CB5DAA">
              <w:rPr>
                <w:color w:val="000000"/>
                <w:lang w:val="kk-KZ"/>
              </w:rPr>
              <w:t>70% - 74%: С+</w:t>
            </w:r>
            <w:r w:rsidRPr="00CB5DAA">
              <w:rPr>
                <w:color w:val="000000"/>
                <w:lang w:val="kk-KZ"/>
              </w:rPr>
              <w:tab/>
            </w:r>
            <w:r w:rsidRPr="00CB5DAA">
              <w:rPr>
                <w:color w:val="000000"/>
                <w:lang w:val="kk-KZ"/>
              </w:rPr>
              <w:tab/>
              <w:t>65% - 69%: С</w:t>
            </w:r>
            <w:r w:rsidRPr="00CB5DAA">
              <w:rPr>
                <w:color w:val="000000"/>
                <w:lang w:val="kk-KZ"/>
              </w:rPr>
              <w:tab/>
            </w:r>
            <w:r w:rsidRPr="00CB5DAA">
              <w:rPr>
                <w:color w:val="000000"/>
                <w:lang w:val="kk-KZ"/>
              </w:rPr>
              <w:tab/>
            </w:r>
            <w:r w:rsidRPr="00CB5DAA">
              <w:rPr>
                <w:color w:val="000000"/>
                <w:lang w:val="kk-KZ"/>
              </w:rPr>
              <w:tab/>
              <w:t>60% - 64%: С-</w:t>
            </w:r>
          </w:p>
          <w:p w:rsidR="00683564" w:rsidRPr="00CB5DAA" w:rsidRDefault="00683564" w:rsidP="00C44171">
            <w:pPr>
              <w:ind w:hanging="2"/>
              <w:jc w:val="both"/>
              <w:rPr>
                <w:lang w:val="kk-KZ"/>
              </w:rPr>
            </w:pPr>
            <w:r w:rsidRPr="00CB5DAA">
              <w:rPr>
                <w:color w:val="000000"/>
                <w:lang w:val="kk-KZ"/>
              </w:rPr>
              <w:t>55% - 59%: D+</w:t>
            </w:r>
            <w:r w:rsidRPr="00CB5DAA">
              <w:rPr>
                <w:color w:val="000000"/>
                <w:lang w:val="kk-KZ"/>
              </w:rPr>
              <w:tab/>
            </w:r>
            <w:r w:rsidRPr="00CB5DAA">
              <w:rPr>
                <w:color w:val="000000"/>
                <w:lang w:val="kk-KZ"/>
              </w:rPr>
              <w:tab/>
              <w:t>50% - 54%: D-</w:t>
            </w:r>
            <w:r w:rsidRPr="00CB5DAA">
              <w:rPr>
                <w:color w:val="000000"/>
                <w:lang w:val="kk-KZ"/>
              </w:rPr>
              <w:tab/>
            </w:r>
            <w:r w:rsidRPr="00CB5DAA">
              <w:rPr>
                <w:color w:val="000000"/>
                <w:lang w:val="kk-KZ"/>
              </w:rPr>
              <w:tab/>
              <w:t xml:space="preserve">            0% -49%: F</w:t>
            </w:r>
          </w:p>
          <w:p w:rsidR="00683564" w:rsidRPr="00CB5DAA" w:rsidRDefault="00683564" w:rsidP="00C44171">
            <w:pPr>
              <w:ind w:hanging="2"/>
              <w:jc w:val="both"/>
              <w:rPr>
                <w:lang w:val="kk-KZ"/>
              </w:rPr>
            </w:pPr>
          </w:p>
        </w:tc>
      </w:tr>
    </w:tbl>
    <w:p w:rsidR="005004B9" w:rsidRDefault="005004B9" w:rsidP="00596EE4">
      <w:pPr>
        <w:rPr>
          <w:lang w:val="kk-KZ"/>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15"/>
        <w:gridCol w:w="57"/>
        <w:gridCol w:w="4475"/>
        <w:gridCol w:w="25"/>
        <w:gridCol w:w="1660"/>
        <w:gridCol w:w="32"/>
        <w:gridCol w:w="2181"/>
      </w:tblGrid>
      <w:tr w:rsidR="00A159F0" w:rsidRPr="006311B4" w:rsidTr="00A159F0">
        <w:tc>
          <w:tcPr>
            <w:tcW w:w="5000" w:type="pct"/>
            <w:gridSpan w:val="8"/>
          </w:tcPr>
          <w:p w:rsidR="00A159F0" w:rsidRPr="00863F60" w:rsidRDefault="00A159F0" w:rsidP="00A159F0">
            <w:pPr>
              <w:pStyle w:val="a6"/>
              <w:tabs>
                <w:tab w:val="left" w:pos="426"/>
              </w:tabs>
              <w:autoSpaceDE w:val="0"/>
              <w:autoSpaceDN w:val="0"/>
              <w:adjustRightInd w:val="0"/>
              <w:ind w:left="0"/>
              <w:contextualSpacing w:val="0"/>
              <w:jc w:val="center"/>
              <w:rPr>
                <w:sz w:val="24"/>
                <w:szCs w:val="24"/>
                <w:lang w:val="kk-KZ"/>
              </w:rPr>
            </w:pPr>
            <w:r w:rsidRPr="00863F60">
              <w:rPr>
                <w:b/>
                <w:sz w:val="24"/>
                <w:szCs w:val="24"/>
                <w:lang w:val="kk-KZ"/>
              </w:rPr>
              <w:t>Оқу курсының мазмұнын іске асыру күнтізбесі.</w:t>
            </w:r>
          </w:p>
        </w:tc>
      </w:tr>
      <w:tr w:rsidR="00A159F0" w:rsidRPr="008F6693" w:rsidTr="00A159F0">
        <w:trPr>
          <w:trHeight w:val="450"/>
        </w:trPr>
        <w:tc>
          <w:tcPr>
            <w:tcW w:w="601" w:type="pct"/>
            <w:gridSpan w:val="3"/>
            <w:tcBorders>
              <w:bottom w:val="single" w:sz="4" w:space="0" w:color="auto"/>
            </w:tcBorders>
          </w:tcPr>
          <w:p w:rsidR="00A159F0" w:rsidRPr="00767951" w:rsidRDefault="00A159F0" w:rsidP="00A159F0">
            <w:pPr>
              <w:jc w:val="both"/>
              <w:rPr>
                <w:b/>
                <w:lang w:val="kk-KZ"/>
              </w:rPr>
            </w:pPr>
            <w:r w:rsidRPr="00767951">
              <w:rPr>
                <w:b/>
                <w:lang w:val="kk-KZ"/>
              </w:rPr>
              <w:t>Апта/ күні</w:t>
            </w:r>
          </w:p>
        </w:tc>
        <w:tc>
          <w:tcPr>
            <w:tcW w:w="2351" w:type="pct"/>
            <w:tcBorders>
              <w:bottom w:val="single" w:sz="4" w:space="0" w:color="auto"/>
            </w:tcBorders>
          </w:tcPr>
          <w:p w:rsidR="00A159F0" w:rsidRPr="00767951" w:rsidRDefault="00A159F0" w:rsidP="00A159F0">
            <w:pPr>
              <w:jc w:val="both"/>
              <w:rPr>
                <w:b/>
                <w:lang w:val="kk-KZ"/>
              </w:rPr>
            </w:pPr>
            <w:r w:rsidRPr="00767951">
              <w:rPr>
                <w:b/>
                <w:lang w:val="kk-KZ"/>
              </w:rPr>
              <w:t>Тақырыптың атауы (дәріс, семинар сабақ, МӨЖ)</w:t>
            </w:r>
          </w:p>
        </w:tc>
        <w:tc>
          <w:tcPr>
            <w:tcW w:w="902" w:type="pct"/>
            <w:gridSpan w:val="3"/>
            <w:tcBorders>
              <w:bottom w:val="single" w:sz="4" w:space="0" w:color="auto"/>
            </w:tcBorders>
          </w:tcPr>
          <w:p w:rsidR="00A159F0" w:rsidRPr="00767951" w:rsidRDefault="00A159F0" w:rsidP="00A159F0">
            <w:pPr>
              <w:jc w:val="both"/>
              <w:rPr>
                <w:b/>
                <w:lang w:val="kk-KZ"/>
              </w:rPr>
            </w:pPr>
            <w:r w:rsidRPr="00767951">
              <w:rPr>
                <w:b/>
                <w:lang w:val="kk-KZ"/>
              </w:rPr>
              <w:t>Сағат саны</w:t>
            </w:r>
          </w:p>
        </w:tc>
        <w:tc>
          <w:tcPr>
            <w:tcW w:w="1146" w:type="pct"/>
            <w:tcBorders>
              <w:bottom w:val="single" w:sz="4" w:space="0" w:color="auto"/>
            </w:tcBorders>
          </w:tcPr>
          <w:p w:rsidR="00A159F0" w:rsidRPr="00767951" w:rsidRDefault="00A159F0" w:rsidP="00A159F0">
            <w:pPr>
              <w:jc w:val="both"/>
              <w:rPr>
                <w:b/>
                <w:lang w:val="kk-KZ"/>
              </w:rPr>
            </w:pPr>
            <w:r w:rsidRPr="00767951">
              <w:rPr>
                <w:b/>
                <w:lang w:val="kk-KZ"/>
              </w:rPr>
              <w:t>Максималды балл</w:t>
            </w:r>
          </w:p>
        </w:tc>
      </w:tr>
      <w:tr w:rsidR="00A159F0" w:rsidRPr="008F6693" w:rsidTr="00A159F0">
        <w:trPr>
          <w:trHeight w:val="301"/>
        </w:trPr>
        <w:tc>
          <w:tcPr>
            <w:tcW w:w="5000" w:type="pct"/>
            <w:gridSpan w:val="8"/>
            <w:tcBorders>
              <w:top w:val="single" w:sz="4" w:space="0" w:color="auto"/>
            </w:tcBorders>
          </w:tcPr>
          <w:p w:rsidR="00A159F0" w:rsidRPr="008F6693" w:rsidRDefault="00A159F0" w:rsidP="00A159F0">
            <w:pPr>
              <w:jc w:val="center"/>
              <w:rPr>
                <w:b/>
                <w:highlight w:val="yellow"/>
                <w:lang w:val="kk-KZ"/>
              </w:rPr>
            </w:pPr>
          </w:p>
        </w:tc>
      </w:tr>
      <w:tr w:rsidR="00A159F0" w:rsidRPr="00767951" w:rsidTr="00A159F0">
        <w:trPr>
          <w:trHeight w:val="840"/>
        </w:trPr>
        <w:tc>
          <w:tcPr>
            <w:tcW w:w="601" w:type="pct"/>
            <w:gridSpan w:val="3"/>
            <w:vMerge w:val="restart"/>
            <w:tcBorders>
              <w:left w:val="single" w:sz="4" w:space="0" w:color="auto"/>
            </w:tcBorders>
          </w:tcPr>
          <w:p w:rsidR="00A159F0" w:rsidRPr="00767951" w:rsidRDefault="00A159F0" w:rsidP="00A159F0">
            <w:pPr>
              <w:jc w:val="both"/>
              <w:rPr>
                <w:b/>
              </w:rPr>
            </w:pPr>
            <w:r w:rsidRPr="00767951">
              <w:rPr>
                <w:b/>
              </w:rPr>
              <w:t>1</w:t>
            </w:r>
          </w:p>
          <w:p w:rsidR="00A159F0" w:rsidRPr="00767951" w:rsidRDefault="00A159F0" w:rsidP="00A159F0">
            <w:pPr>
              <w:jc w:val="both"/>
              <w:rPr>
                <w:b/>
              </w:rPr>
            </w:pPr>
          </w:p>
        </w:tc>
        <w:tc>
          <w:tcPr>
            <w:tcW w:w="2351" w:type="pct"/>
            <w:tcBorders>
              <w:right w:val="single" w:sz="4" w:space="0" w:color="auto"/>
            </w:tcBorders>
          </w:tcPr>
          <w:p w:rsidR="00A159F0" w:rsidRPr="00767951" w:rsidRDefault="00A159F0" w:rsidP="00A159F0">
            <w:pPr>
              <w:keepNext/>
              <w:rPr>
                <w:lang w:val="kk-KZ"/>
              </w:rPr>
            </w:pPr>
            <w:r w:rsidRPr="00767951">
              <w:rPr>
                <w:b/>
                <w:lang w:val="kk-KZ"/>
              </w:rPr>
              <w:t xml:space="preserve">1 дәріс. </w:t>
            </w:r>
            <w:r w:rsidRPr="00767951">
              <w:rPr>
                <w:lang w:val="kk-KZ"/>
              </w:rPr>
              <w:t xml:space="preserve">Геронтология ғылымы. Герантология ғылымының мақсаты мен міндеттері. </w:t>
            </w:r>
          </w:p>
        </w:tc>
        <w:tc>
          <w:tcPr>
            <w:tcW w:w="902" w:type="pct"/>
            <w:gridSpan w:val="3"/>
            <w:tcBorders>
              <w:left w:val="single" w:sz="4" w:space="0" w:color="auto"/>
            </w:tcBorders>
          </w:tcPr>
          <w:p w:rsidR="00A159F0" w:rsidRPr="00767951" w:rsidRDefault="00A159F0" w:rsidP="00A159F0">
            <w:pPr>
              <w:jc w:val="center"/>
              <w:rPr>
                <w:lang w:val="kk-KZ"/>
              </w:rPr>
            </w:pPr>
            <w:r w:rsidRPr="00767951">
              <w:rPr>
                <w:lang w:val="kk-KZ"/>
              </w:rPr>
              <w:t>1</w:t>
            </w:r>
          </w:p>
        </w:tc>
        <w:tc>
          <w:tcPr>
            <w:tcW w:w="1146" w:type="pct"/>
          </w:tcPr>
          <w:p w:rsidR="00A159F0" w:rsidRPr="008F6693" w:rsidRDefault="00A159F0" w:rsidP="00A159F0">
            <w:pPr>
              <w:pStyle w:val="a6"/>
              <w:tabs>
                <w:tab w:val="left" w:pos="426"/>
              </w:tabs>
              <w:autoSpaceDE w:val="0"/>
              <w:autoSpaceDN w:val="0"/>
              <w:adjustRightInd w:val="0"/>
              <w:ind w:left="0"/>
              <w:contextualSpacing w:val="0"/>
              <w:jc w:val="center"/>
              <w:rPr>
                <w:b/>
                <w:sz w:val="24"/>
                <w:szCs w:val="24"/>
                <w:highlight w:val="yellow"/>
                <w:lang w:val="kk-KZ"/>
              </w:rPr>
            </w:pPr>
          </w:p>
        </w:tc>
      </w:tr>
      <w:tr w:rsidR="00A159F0" w:rsidRPr="00767951" w:rsidTr="00A159F0">
        <w:trPr>
          <w:trHeight w:val="1123"/>
        </w:trPr>
        <w:tc>
          <w:tcPr>
            <w:tcW w:w="601" w:type="pct"/>
            <w:gridSpan w:val="3"/>
            <w:vMerge/>
            <w:tcBorders>
              <w:left w:val="single" w:sz="4" w:space="0" w:color="auto"/>
            </w:tcBorders>
          </w:tcPr>
          <w:p w:rsidR="00A159F0" w:rsidRPr="00767951" w:rsidRDefault="00A159F0" w:rsidP="00A159F0">
            <w:pPr>
              <w:jc w:val="both"/>
              <w:rPr>
                <w:b/>
                <w:lang w:val="kk-KZ"/>
              </w:rPr>
            </w:pPr>
          </w:p>
        </w:tc>
        <w:tc>
          <w:tcPr>
            <w:tcW w:w="2351" w:type="pct"/>
          </w:tcPr>
          <w:p w:rsidR="00A159F0" w:rsidRPr="00767951" w:rsidRDefault="00A159F0" w:rsidP="00A159F0">
            <w:pPr>
              <w:rPr>
                <w:lang w:val="kk-KZ"/>
              </w:rPr>
            </w:pPr>
            <w:r w:rsidRPr="00767951">
              <w:rPr>
                <w:b/>
                <w:lang w:val="kk-KZ"/>
              </w:rPr>
              <w:t>1 семинар</w:t>
            </w:r>
            <w:r w:rsidRPr="00767951">
              <w:rPr>
                <w:lang w:val="kk-KZ"/>
              </w:rPr>
              <w:t>.Әлеуметтік геронтология мәселелері , басты бағыттары.  Әлеуметтік геронтологияның негізгі міндеттері</w:t>
            </w:r>
          </w:p>
        </w:tc>
        <w:tc>
          <w:tcPr>
            <w:tcW w:w="902" w:type="pct"/>
            <w:gridSpan w:val="3"/>
          </w:tcPr>
          <w:p w:rsidR="00A159F0" w:rsidRPr="00767951" w:rsidRDefault="00A159F0" w:rsidP="00A159F0">
            <w:pPr>
              <w:jc w:val="center"/>
              <w:rPr>
                <w:lang w:val="kk-KZ"/>
              </w:rPr>
            </w:pPr>
            <w:r w:rsidRPr="00767951">
              <w:rPr>
                <w:lang w:val="kk-KZ"/>
              </w:rPr>
              <w:t>2</w:t>
            </w:r>
          </w:p>
        </w:tc>
        <w:tc>
          <w:tcPr>
            <w:tcW w:w="1146" w:type="pct"/>
            <w:shd w:val="clear" w:color="auto" w:fill="auto"/>
          </w:tcPr>
          <w:p w:rsidR="00A159F0" w:rsidRPr="008F6693" w:rsidRDefault="006311B4" w:rsidP="00A159F0">
            <w:pPr>
              <w:pStyle w:val="a6"/>
              <w:tabs>
                <w:tab w:val="left" w:pos="426"/>
              </w:tabs>
              <w:autoSpaceDE w:val="0"/>
              <w:autoSpaceDN w:val="0"/>
              <w:adjustRightInd w:val="0"/>
              <w:ind w:left="0"/>
              <w:contextualSpacing w:val="0"/>
              <w:jc w:val="center"/>
              <w:rPr>
                <w:sz w:val="24"/>
                <w:szCs w:val="24"/>
                <w:highlight w:val="yellow"/>
                <w:lang w:val="kk-KZ"/>
              </w:rPr>
            </w:pPr>
            <w:r>
              <w:rPr>
                <w:sz w:val="24"/>
                <w:szCs w:val="24"/>
                <w:lang w:val="kk-KZ"/>
              </w:rPr>
              <w:t>8</w:t>
            </w:r>
          </w:p>
        </w:tc>
      </w:tr>
      <w:tr w:rsidR="00A159F0" w:rsidRPr="00767951" w:rsidTr="00A35EC9">
        <w:trPr>
          <w:trHeight w:val="578"/>
        </w:trPr>
        <w:tc>
          <w:tcPr>
            <w:tcW w:w="601" w:type="pct"/>
            <w:gridSpan w:val="3"/>
            <w:vMerge w:val="restart"/>
            <w:tcBorders>
              <w:top w:val="single" w:sz="4" w:space="0" w:color="000000"/>
              <w:left w:val="single" w:sz="4" w:space="0" w:color="000000"/>
              <w:right w:val="single" w:sz="4" w:space="0" w:color="000000"/>
            </w:tcBorders>
          </w:tcPr>
          <w:p w:rsidR="00A159F0" w:rsidRPr="00767951" w:rsidRDefault="00A159F0" w:rsidP="00A159F0">
            <w:pPr>
              <w:jc w:val="both"/>
              <w:rPr>
                <w:b/>
                <w:lang w:val="kk-KZ"/>
              </w:rPr>
            </w:pPr>
            <w:r w:rsidRPr="00767951">
              <w:rPr>
                <w:b/>
                <w:lang w:val="kk-KZ"/>
              </w:rPr>
              <w:t>2</w:t>
            </w:r>
          </w:p>
        </w:tc>
        <w:tc>
          <w:tcPr>
            <w:tcW w:w="2351" w:type="pct"/>
            <w:tcBorders>
              <w:top w:val="single" w:sz="4" w:space="0" w:color="000000"/>
              <w:left w:val="single" w:sz="4" w:space="0" w:color="000000"/>
              <w:bottom w:val="single" w:sz="4" w:space="0" w:color="000000"/>
              <w:right w:val="single" w:sz="4" w:space="0" w:color="000000"/>
            </w:tcBorders>
          </w:tcPr>
          <w:p w:rsidR="00A159F0" w:rsidRPr="00767951" w:rsidRDefault="00A159F0" w:rsidP="00A35EC9">
            <w:pPr>
              <w:keepNext/>
              <w:rPr>
                <w:noProof/>
                <w:lang w:val="kk-KZ"/>
              </w:rPr>
            </w:pPr>
            <w:r w:rsidRPr="00767951">
              <w:rPr>
                <w:b/>
                <w:lang w:val="kk-KZ"/>
              </w:rPr>
              <w:t>2  дәріс.</w:t>
            </w:r>
            <w:r w:rsidR="00A35EC9">
              <w:rPr>
                <w:lang w:val="kk-KZ"/>
              </w:rPr>
              <w:t xml:space="preserve"> </w:t>
            </w:r>
            <w:r w:rsidR="00A35EC9" w:rsidRPr="00913438">
              <w:rPr>
                <w:lang w:val="kk-KZ"/>
              </w:rPr>
              <w:t>Қартаю-биологиялық процесс. Қартаю физиологиясы.</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767951" w:rsidRDefault="00A159F0" w:rsidP="00A159F0">
            <w:pPr>
              <w:jc w:val="center"/>
              <w:rPr>
                <w:lang w:val="kk-KZ"/>
              </w:rPr>
            </w:pPr>
            <w:r w:rsidRPr="00767951">
              <w:rPr>
                <w:lang w:val="kk-KZ"/>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159F0" w:rsidRPr="008F6693" w:rsidRDefault="00A159F0" w:rsidP="00A159F0">
            <w:pPr>
              <w:pStyle w:val="a6"/>
              <w:tabs>
                <w:tab w:val="left" w:pos="426"/>
              </w:tabs>
              <w:autoSpaceDE w:val="0"/>
              <w:autoSpaceDN w:val="0"/>
              <w:adjustRightInd w:val="0"/>
              <w:ind w:left="0"/>
              <w:contextualSpacing w:val="0"/>
              <w:jc w:val="center"/>
              <w:rPr>
                <w:b/>
                <w:sz w:val="24"/>
                <w:szCs w:val="24"/>
                <w:highlight w:val="yellow"/>
                <w:lang w:val="kk-KZ"/>
              </w:rPr>
            </w:pPr>
          </w:p>
        </w:tc>
      </w:tr>
      <w:tr w:rsidR="00A159F0" w:rsidRPr="00767951" w:rsidTr="00A159F0">
        <w:trPr>
          <w:trHeight w:val="559"/>
        </w:trPr>
        <w:tc>
          <w:tcPr>
            <w:tcW w:w="601" w:type="pct"/>
            <w:gridSpan w:val="3"/>
            <w:vMerge/>
            <w:tcBorders>
              <w:left w:val="single" w:sz="4" w:space="0" w:color="000000"/>
              <w:right w:val="single" w:sz="4" w:space="0" w:color="000000"/>
            </w:tcBorders>
          </w:tcPr>
          <w:p w:rsidR="00A159F0" w:rsidRPr="00767951"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767951" w:rsidRDefault="00A159F0" w:rsidP="00A35EC9">
            <w:pPr>
              <w:rPr>
                <w:lang w:val="kk-KZ"/>
              </w:rPr>
            </w:pPr>
            <w:r w:rsidRPr="00767951">
              <w:rPr>
                <w:b/>
                <w:lang w:val="kk-KZ"/>
              </w:rPr>
              <w:t xml:space="preserve">2  семинар. </w:t>
            </w:r>
            <w:r w:rsidR="00A35EC9" w:rsidRPr="00913438">
              <w:rPr>
                <w:lang w:val="kk-KZ"/>
              </w:rPr>
              <w:t>Қартаю теориясы. Қартаю түрлері</w:t>
            </w:r>
          </w:p>
        </w:tc>
        <w:tc>
          <w:tcPr>
            <w:tcW w:w="902" w:type="pct"/>
            <w:gridSpan w:val="3"/>
            <w:tcBorders>
              <w:top w:val="single" w:sz="4" w:space="0" w:color="000000"/>
              <w:left w:val="single" w:sz="4" w:space="0" w:color="000000"/>
              <w:right w:val="single" w:sz="4" w:space="0" w:color="000000"/>
            </w:tcBorders>
          </w:tcPr>
          <w:p w:rsidR="00A159F0" w:rsidRPr="00767951" w:rsidRDefault="00A159F0" w:rsidP="00A159F0">
            <w:pPr>
              <w:jc w:val="center"/>
              <w:rPr>
                <w:lang w:val="kk-KZ"/>
              </w:rPr>
            </w:pPr>
            <w:r w:rsidRPr="00767951">
              <w:rPr>
                <w:lang w:val="kk-KZ"/>
              </w:rPr>
              <w:t>2</w:t>
            </w:r>
          </w:p>
        </w:tc>
        <w:tc>
          <w:tcPr>
            <w:tcW w:w="1146" w:type="pct"/>
            <w:tcBorders>
              <w:top w:val="single" w:sz="4" w:space="0" w:color="000000"/>
              <w:left w:val="single" w:sz="4" w:space="0" w:color="000000"/>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p w:rsidR="00A159F0" w:rsidRPr="00063D89" w:rsidRDefault="00A159F0" w:rsidP="00A159F0">
            <w:pPr>
              <w:pStyle w:val="a6"/>
              <w:tabs>
                <w:tab w:val="left" w:pos="426"/>
              </w:tabs>
              <w:autoSpaceDE w:val="0"/>
              <w:autoSpaceDN w:val="0"/>
              <w:adjustRightInd w:val="0"/>
              <w:ind w:left="0"/>
              <w:jc w:val="center"/>
              <w:rPr>
                <w:sz w:val="24"/>
                <w:szCs w:val="24"/>
                <w:lang w:val="kk-KZ"/>
              </w:rPr>
            </w:pPr>
          </w:p>
        </w:tc>
      </w:tr>
      <w:tr w:rsidR="00A159F0" w:rsidRPr="00913438" w:rsidTr="00A159F0">
        <w:tc>
          <w:tcPr>
            <w:tcW w:w="601" w:type="pct"/>
            <w:gridSpan w:val="3"/>
            <w:vMerge w:val="restart"/>
            <w:tcBorders>
              <w:top w:val="single" w:sz="4" w:space="0" w:color="000000"/>
              <w:left w:val="single" w:sz="4" w:space="0" w:color="000000"/>
              <w:right w:val="single" w:sz="4" w:space="0" w:color="000000"/>
            </w:tcBorders>
          </w:tcPr>
          <w:p w:rsidR="00A159F0" w:rsidRPr="00913438" w:rsidRDefault="00A159F0" w:rsidP="00A159F0">
            <w:pPr>
              <w:jc w:val="both"/>
              <w:rPr>
                <w:b/>
                <w:lang w:val="kk-KZ"/>
              </w:rPr>
            </w:pPr>
            <w:r w:rsidRPr="00913438">
              <w:rPr>
                <w:b/>
                <w:lang w:val="kk-KZ"/>
              </w:rPr>
              <w:t>3</w:t>
            </w:r>
          </w:p>
        </w:tc>
        <w:tc>
          <w:tcPr>
            <w:tcW w:w="2351" w:type="pct"/>
            <w:tcBorders>
              <w:top w:val="single" w:sz="4" w:space="0" w:color="000000"/>
              <w:left w:val="single" w:sz="4" w:space="0" w:color="000000"/>
              <w:bottom w:val="single" w:sz="4" w:space="0" w:color="000000"/>
              <w:right w:val="single" w:sz="4" w:space="0" w:color="000000"/>
            </w:tcBorders>
          </w:tcPr>
          <w:p w:rsidR="00A159F0" w:rsidRPr="00913438" w:rsidRDefault="00A159F0" w:rsidP="00A35EC9">
            <w:pPr>
              <w:keepNext/>
              <w:tabs>
                <w:tab w:val="num" w:pos="0"/>
              </w:tabs>
              <w:rPr>
                <w:lang w:val="kk-KZ"/>
              </w:rPr>
            </w:pPr>
            <w:r w:rsidRPr="00913438">
              <w:rPr>
                <w:b/>
                <w:lang w:val="kk-KZ"/>
              </w:rPr>
              <w:t>3 дәріс.</w:t>
            </w:r>
            <w:r w:rsidRPr="00913438">
              <w:rPr>
                <w:lang w:val="kk-KZ"/>
              </w:rPr>
              <w:t xml:space="preserve">  </w:t>
            </w:r>
            <w:r w:rsidR="00A35EC9" w:rsidRPr="00767951">
              <w:rPr>
                <w:lang w:val="kk-KZ"/>
              </w:rPr>
              <w:t>Әлеуметтік демографиялық процесс- халық қартаюы. Демографиялық революция.</w:t>
            </w:r>
            <w:r w:rsidRPr="00913438">
              <w:rPr>
                <w:lang w:val="kk-KZ"/>
              </w:rPr>
              <w:t xml:space="preserve">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913438" w:rsidRDefault="00A159F0" w:rsidP="00A159F0">
            <w:pPr>
              <w:jc w:val="center"/>
              <w:rPr>
                <w:lang w:val="kk-KZ"/>
              </w:rPr>
            </w:pPr>
            <w:r w:rsidRPr="00913438">
              <w:rPr>
                <w:lang w:val="kk-KZ"/>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159F0" w:rsidRPr="00063D89"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913438" w:rsidTr="00A159F0">
        <w:trPr>
          <w:trHeight w:val="415"/>
        </w:trPr>
        <w:tc>
          <w:tcPr>
            <w:tcW w:w="601" w:type="pct"/>
            <w:gridSpan w:val="3"/>
            <w:vMerge/>
            <w:tcBorders>
              <w:left w:val="single" w:sz="4" w:space="0" w:color="000000"/>
              <w:right w:val="single" w:sz="4" w:space="0" w:color="000000"/>
            </w:tcBorders>
          </w:tcPr>
          <w:p w:rsidR="00A159F0" w:rsidRPr="00913438"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auto"/>
            </w:tcBorders>
          </w:tcPr>
          <w:p w:rsidR="00A159F0" w:rsidRPr="00913438" w:rsidRDefault="00A159F0" w:rsidP="00A159F0">
            <w:pPr>
              <w:rPr>
                <w:b/>
                <w:lang w:val="kk-KZ"/>
              </w:rPr>
            </w:pPr>
            <w:r w:rsidRPr="00913438">
              <w:rPr>
                <w:b/>
                <w:lang w:val="kk-KZ"/>
              </w:rPr>
              <w:t>3 семинар.</w:t>
            </w:r>
            <w:r w:rsidR="00A35EC9" w:rsidRPr="00767951">
              <w:rPr>
                <w:lang w:val="kk-KZ"/>
              </w:rPr>
              <w:t xml:space="preserve"> Демографиялық қартаю, адамның тіршілігінің орташа ұзақтығы.</w:t>
            </w:r>
          </w:p>
          <w:p w:rsidR="00A159F0" w:rsidRPr="00913438" w:rsidRDefault="00A159F0" w:rsidP="00A159F0">
            <w:pPr>
              <w:rPr>
                <w:lang w:val="kk-KZ"/>
              </w:rPr>
            </w:pPr>
          </w:p>
        </w:tc>
        <w:tc>
          <w:tcPr>
            <w:tcW w:w="902" w:type="pct"/>
            <w:gridSpan w:val="3"/>
            <w:tcBorders>
              <w:top w:val="single" w:sz="4" w:space="0" w:color="000000"/>
              <w:left w:val="single" w:sz="4" w:space="0" w:color="auto"/>
              <w:bottom w:val="single" w:sz="4" w:space="0" w:color="000000"/>
              <w:right w:val="single" w:sz="4" w:space="0" w:color="000000"/>
            </w:tcBorders>
          </w:tcPr>
          <w:p w:rsidR="00A159F0" w:rsidRPr="00913438" w:rsidRDefault="00A159F0" w:rsidP="00A159F0">
            <w:pPr>
              <w:jc w:val="center"/>
              <w:rPr>
                <w:lang w:val="kk-KZ"/>
              </w:rPr>
            </w:pPr>
            <w:r w:rsidRPr="00913438">
              <w:rPr>
                <w:lang w:val="kk-KZ"/>
              </w:rPr>
              <w:t>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913438" w:rsidTr="00A159F0">
        <w:trPr>
          <w:trHeight w:val="501"/>
        </w:trPr>
        <w:tc>
          <w:tcPr>
            <w:tcW w:w="601" w:type="pct"/>
            <w:gridSpan w:val="3"/>
            <w:tcBorders>
              <w:top w:val="single" w:sz="4" w:space="0" w:color="000000"/>
              <w:left w:val="single" w:sz="4" w:space="0" w:color="000000"/>
              <w:bottom w:val="single" w:sz="4" w:space="0" w:color="auto"/>
              <w:right w:val="single" w:sz="4" w:space="0" w:color="000000"/>
            </w:tcBorders>
          </w:tcPr>
          <w:p w:rsidR="00A159F0" w:rsidRPr="008F6693" w:rsidRDefault="00A159F0" w:rsidP="00A159F0">
            <w:pPr>
              <w:jc w:val="both"/>
              <w:rPr>
                <w:b/>
                <w:highlight w:val="yellow"/>
                <w:lang w:val="kk-KZ"/>
              </w:rPr>
            </w:pPr>
          </w:p>
        </w:tc>
        <w:tc>
          <w:tcPr>
            <w:tcW w:w="2351" w:type="pct"/>
            <w:tcBorders>
              <w:top w:val="single" w:sz="4" w:space="0" w:color="000000"/>
              <w:left w:val="single" w:sz="4" w:space="0" w:color="000000"/>
              <w:bottom w:val="single" w:sz="4" w:space="0" w:color="auto"/>
              <w:right w:val="single" w:sz="4" w:space="0" w:color="000000"/>
            </w:tcBorders>
          </w:tcPr>
          <w:p w:rsidR="00A159F0" w:rsidRPr="008F6693" w:rsidRDefault="00A159F0" w:rsidP="00A159F0">
            <w:pPr>
              <w:rPr>
                <w:bCs/>
                <w:color w:val="000000"/>
                <w:kern w:val="36"/>
                <w:highlight w:val="yellow"/>
                <w:shd w:val="clear" w:color="auto" w:fill="FFFFFF"/>
                <w:lang w:val="kk-KZ"/>
              </w:rPr>
            </w:pPr>
            <w:r w:rsidRPr="00E44AC2">
              <w:rPr>
                <w:b/>
                <w:u w:val="single"/>
                <w:lang w:val="kk-KZ"/>
              </w:rPr>
              <w:t>1  МӨЖ</w:t>
            </w:r>
            <w:r w:rsidRPr="00E44AC2">
              <w:rPr>
                <w:b/>
                <w:lang w:val="kk-KZ"/>
              </w:rPr>
              <w:t>:</w:t>
            </w:r>
            <w:r w:rsidRPr="00E44AC2">
              <w:rPr>
                <w:lang w:val="kk-KZ"/>
              </w:rPr>
              <w:t xml:space="preserve"> Қартаю физиологиясы.</w:t>
            </w:r>
          </w:p>
        </w:tc>
        <w:tc>
          <w:tcPr>
            <w:tcW w:w="902" w:type="pct"/>
            <w:gridSpan w:val="3"/>
            <w:tcBorders>
              <w:top w:val="single" w:sz="4" w:space="0" w:color="000000"/>
              <w:left w:val="single" w:sz="4" w:space="0" w:color="000000"/>
              <w:bottom w:val="single" w:sz="4" w:space="0" w:color="auto"/>
              <w:right w:val="single" w:sz="4" w:space="0" w:color="000000"/>
            </w:tcBorders>
          </w:tcPr>
          <w:p w:rsidR="00A159F0" w:rsidRPr="008F6693" w:rsidRDefault="00A159F0" w:rsidP="00A159F0">
            <w:pPr>
              <w:jc w:val="center"/>
              <w:rPr>
                <w:highlight w:val="yellow"/>
                <w:lang w:val="kk-KZ"/>
              </w:rPr>
            </w:pPr>
          </w:p>
        </w:tc>
        <w:tc>
          <w:tcPr>
            <w:tcW w:w="1146" w:type="pct"/>
            <w:tcBorders>
              <w:top w:val="single" w:sz="4" w:space="0" w:color="000000"/>
              <w:left w:val="single" w:sz="4" w:space="0" w:color="000000"/>
              <w:bottom w:val="single" w:sz="4" w:space="0" w:color="auto"/>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30</w:t>
            </w:r>
          </w:p>
        </w:tc>
      </w:tr>
      <w:tr w:rsidR="00A159F0" w:rsidRPr="00E44AC2" w:rsidTr="00A159F0">
        <w:tc>
          <w:tcPr>
            <w:tcW w:w="601" w:type="pct"/>
            <w:gridSpan w:val="3"/>
            <w:vMerge w:val="restart"/>
            <w:tcBorders>
              <w:top w:val="single" w:sz="4" w:space="0" w:color="000000"/>
              <w:left w:val="single" w:sz="4" w:space="0" w:color="000000"/>
              <w:right w:val="single" w:sz="4" w:space="0" w:color="000000"/>
            </w:tcBorders>
          </w:tcPr>
          <w:p w:rsidR="00A159F0" w:rsidRPr="00E44AC2" w:rsidRDefault="00A159F0" w:rsidP="00A159F0">
            <w:pPr>
              <w:jc w:val="both"/>
              <w:rPr>
                <w:b/>
                <w:lang w:val="kk-KZ"/>
              </w:rPr>
            </w:pPr>
            <w:r w:rsidRPr="00E44AC2">
              <w:rPr>
                <w:b/>
                <w:lang w:val="kk-KZ"/>
              </w:rPr>
              <w:t>4</w:t>
            </w:r>
          </w:p>
        </w:tc>
        <w:tc>
          <w:tcPr>
            <w:tcW w:w="2351" w:type="pct"/>
            <w:tcBorders>
              <w:top w:val="single" w:sz="4" w:space="0" w:color="000000"/>
              <w:left w:val="single" w:sz="4" w:space="0" w:color="000000"/>
              <w:bottom w:val="single" w:sz="4" w:space="0" w:color="000000"/>
              <w:right w:val="single" w:sz="4" w:space="0" w:color="000000"/>
            </w:tcBorders>
          </w:tcPr>
          <w:p w:rsidR="00A159F0" w:rsidRPr="00E44AC2" w:rsidRDefault="00A159F0" w:rsidP="00A159F0">
            <w:pPr>
              <w:rPr>
                <w:lang w:val="kk-KZ"/>
              </w:rPr>
            </w:pPr>
            <w:r w:rsidRPr="004C1B73">
              <w:rPr>
                <w:b/>
                <w:lang w:val="kk-KZ"/>
              </w:rPr>
              <w:t>4 дәріс.</w:t>
            </w:r>
            <w:r w:rsidRPr="00E44AC2">
              <w:rPr>
                <w:lang w:val="kk-KZ"/>
              </w:rPr>
              <w:t xml:space="preserve"> Адамның онтогенетикалық өзгеру кезеңдері. Адамның жас кезеңдері.</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E44AC2" w:rsidRDefault="00A159F0" w:rsidP="00A159F0">
            <w:pPr>
              <w:jc w:val="center"/>
              <w:rPr>
                <w:lang w:val="kk-KZ"/>
              </w:rPr>
            </w:pPr>
            <w:r w:rsidRPr="00E44AC2">
              <w:rPr>
                <w:lang w:val="kk-KZ"/>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159F0" w:rsidRPr="00063D89" w:rsidRDefault="00A159F0" w:rsidP="00A159F0">
            <w:pPr>
              <w:pStyle w:val="a6"/>
              <w:tabs>
                <w:tab w:val="left" w:pos="426"/>
              </w:tabs>
              <w:autoSpaceDE w:val="0"/>
              <w:autoSpaceDN w:val="0"/>
              <w:adjustRightInd w:val="0"/>
              <w:ind w:left="0"/>
              <w:contextualSpacing w:val="0"/>
              <w:jc w:val="center"/>
              <w:rPr>
                <w:sz w:val="24"/>
                <w:szCs w:val="24"/>
                <w:lang w:val="kk-KZ"/>
              </w:rPr>
            </w:pPr>
          </w:p>
        </w:tc>
      </w:tr>
      <w:tr w:rsidR="00A159F0" w:rsidRPr="008F6693" w:rsidTr="00A159F0">
        <w:trPr>
          <w:trHeight w:val="555"/>
        </w:trPr>
        <w:tc>
          <w:tcPr>
            <w:tcW w:w="601" w:type="pct"/>
            <w:gridSpan w:val="3"/>
            <w:vMerge/>
            <w:tcBorders>
              <w:left w:val="single" w:sz="4" w:space="0" w:color="000000"/>
              <w:right w:val="single" w:sz="4" w:space="0" w:color="000000"/>
            </w:tcBorders>
          </w:tcPr>
          <w:p w:rsidR="00A159F0" w:rsidRPr="00E44AC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E44AC2" w:rsidRDefault="00A159F0" w:rsidP="00A159F0">
            <w:pPr>
              <w:rPr>
                <w:lang w:val="kk-KZ"/>
              </w:rPr>
            </w:pPr>
            <w:r w:rsidRPr="004C1B73">
              <w:rPr>
                <w:b/>
                <w:lang w:val="kk-KZ"/>
              </w:rPr>
              <w:t>4 семинар.</w:t>
            </w:r>
            <w:r w:rsidRPr="00E44AC2">
              <w:rPr>
                <w:lang w:val="kk-KZ"/>
              </w:rPr>
              <w:t xml:space="preserve"> Антропометрикалық жас көрсеткіштерінің өзгерістері.</w:t>
            </w:r>
          </w:p>
        </w:tc>
        <w:tc>
          <w:tcPr>
            <w:tcW w:w="902" w:type="pct"/>
            <w:gridSpan w:val="3"/>
            <w:tcBorders>
              <w:top w:val="single" w:sz="4" w:space="0" w:color="000000"/>
              <w:left w:val="single" w:sz="4" w:space="0" w:color="000000"/>
              <w:right w:val="single" w:sz="4" w:space="0" w:color="000000"/>
            </w:tcBorders>
          </w:tcPr>
          <w:p w:rsidR="00A159F0" w:rsidRPr="00E44AC2" w:rsidRDefault="00A159F0" w:rsidP="00A159F0">
            <w:pPr>
              <w:jc w:val="center"/>
              <w:rPr>
                <w:lang w:val="kk-KZ"/>
              </w:rPr>
            </w:pPr>
            <w:r w:rsidRPr="00E44AC2">
              <w:rPr>
                <w:lang w:val="kk-KZ"/>
              </w:rPr>
              <w:t>2</w:t>
            </w:r>
          </w:p>
        </w:tc>
        <w:tc>
          <w:tcPr>
            <w:tcW w:w="1146" w:type="pct"/>
            <w:tcBorders>
              <w:top w:val="single" w:sz="4" w:space="0" w:color="000000"/>
              <w:left w:val="single" w:sz="4" w:space="0" w:color="000000"/>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p w:rsidR="00A159F0" w:rsidRPr="00063D89" w:rsidRDefault="00A159F0" w:rsidP="00A159F0">
            <w:pPr>
              <w:pStyle w:val="a6"/>
              <w:tabs>
                <w:tab w:val="left" w:pos="426"/>
              </w:tabs>
              <w:autoSpaceDE w:val="0"/>
              <w:autoSpaceDN w:val="0"/>
              <w:adjustRightInd w:val="0"/>
              <w:ind w:left="0"/>
              <w:contextualSpacing w:val="0"/>
              <w:jc w:val="center"/>
              <w:rPr>
                <w:sz w:val="24"/>
                <w:szCs w:val="24"/>
                <w:lang w:val="kk-KZ"/>
              </w:rPr>
            </w:pPr>
          </w:p>
        </w:tc>
      </w:tr>
      <w:tr w:rsidR="00A159F0" w:rsidRPr="00E44AC2" w:rsidTr="00A159F0">
        <w:tc>
          <w:tcPr>
            <w:tcW w:w="601" w:type="pct"/>
            <w:gridSpan w:val="3"/>
            <w:vMerge w:val="restart"/>
            <w:tcBorders>
              <w:top w:val="single" w:sz="4" w:space="0" w:color="000000"/>
              <w:left w:val="single" w:sz="4" w:space="0" w:color="000000"/>
              <w:right w:val="single" w:sz="4" w:space="0" w:color="000000"/>
            </w:tcBorders>
          </w:tcPr>
          <w:p w:rsidR="00A159F0" w:rsidRPr="00E44AC2" w:rsidRDefault="00A159F0" w:rsidP="00A159F0">
            <w:pPr>
              <w:jc w:val="both"/>
              <w:rPr>
                <w:b/>
                <w:lang w:val="kk-KZ"/>
              </w:rPr>
            </w:pPr>
            <w:r w:rsidRPr="00E44AC2">
              <w:rPr>
                <w:b/>
                <w:lang w:val="kk-KZ"/>
              </w:rPr>
              <w:t>5</w:t>
            </w:r>
          </w:p>
        </w:tc>
        <w:tc>
          <w:tcPr>
            <w:tcW w:w="2351" w:type="pct"/>
            <w:tcBorders>
              <w:top w:val="single" w:sz="4" w:space="0" w:color="000000"/>
              <w:left w:val="single" w:sz="4" w:space="0" w:color="000000"/>
              <w:bottom w:val="single" w:sz="4" w:space="0" w:color="000000"/>
              <w:right w:val="single" w:sz="4" w:space="0" w:color="000000"/>
            </w:tcBorders>
          </w:tcPr>
          <w:p w:rsidR="00A159F0" w:rsidRPr="00E44AC2" w:rsidRDefault="00A159F0" w:rsidP="00A159F0">
            <w:pPr>
              <w:rPr>
                <w:b/>
                <w:lang w:val="kk-KZ"/>
              </w:rPr>
            </w:pPr>
            <w:r>
              <w:rPr>
                <w:b/>
                <w:lang w:val="kk-KZ"/>
              </w:rPr>
              <w:t>5</w:t>
            </w:r>
            <w:r w:rsidRPr="00E44AC2">
              <w:rPr>
                <w:b/>
                <w:lang w:val="kk-KZ"/>
              </w:rPr>
              <w:t xml:space="preserve"> дәріс. </w:t>
            </w:r>
            <w:r w:rsidRPr="00E44AC2">
              <w:rPr>
                <w:lang w:val="kk-KZ"/>
              </w:rPr>
              <w:t>Қан жүйесі.</w:t>
            </w:r>
            <w:r>
              <w:rPr>
                <w:lang w:val="kk-KZ"/>
              </w:rPr>
              <w:t xml:space="preserve"> Қан айналу жүйесінің жас ерекшеліктері. </w:t>
            </w:r>
            <w:r w:rsidRPr="00E44AC2">
              <w:rPr>
                <w:lang w:val="kk-KZ"/>
              </w:rPr>
              <w:t xml:space="preserve">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E44AC2" w:rsidRDefault="00A159F0" w:rsidP="00A159F0">
            <w:pPr>
              <w:jc w:val="center"/>
              <w:rPr>
                <w:lang w:val="kk-KZ"/>
              </w:rPr>
            </w:pPr>
            <w:r w:rsidRPr="00E44AC2">
              <w:rPr>
                <w:lang w:val="kk-KZ"/>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159F0" w:rsidRPr="00063D89"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E44AC2" w:rsidTr="00A159F0">
        <w:trPr>
          <w:trHeight w:val="547"/>
        </w:trPr>
        <w:tc>
          <w:tcPr>
            <w:tcW w:w="601" w:type="pct"/>
            <w:gridSpan w:val="3"/>
            <w:vMerge/>
            <w:tcBorders>
              <w:left w:val="single" w:sz="4" w:space="0" w:color="000000"/>
              <w:right w:val="single" w:sz="4" w:space="0" w:color="000000"/>
            </w:tcBorders>
          </w:tcPr>
          <w:p w:rsidR="00A159F0" w:rsidRPr="00E44AC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8F6693" w:rsidRDefault="00A159F0" w:rsidP="00A159F0">
            <w:pPr>
              <w:rPr>
                <w:highlight w:val="yellow"/>
                <w:lang w:val="kk-KZ"/>
              </w:rPr>
            </w:pPr>
            <w:r>
              <w:rPr>
                <w:b/>
                <w:lang w:val="kk-KZ"/>
              </w:rPr>
              <w:t>5</w:t>
            </w:r>
            <w:r w:rsidRPr="004C1B73">
              <w:rPr>
                <w:b/>
                <w:lang w:val="kk-KZ"/>
              </w:rPr>
              <w:t xml:space="preserve"> семинар.</w:t>
            </w:r>
            <w:r w:rsidRPr="004C1B73">
              <w:rPr>
                <w:lang w:val="kk-KZ"/>
              </w:rPr>
              <w:t xml:space="preserve"> Жүрек- қан тамырлар жүйесі. Жүректің құрылысы.</w:t>
            </w:r>
          </w:p>
        </w:tc>
        <w:tc>
          <w:tcPr>
            <w:tcW w:w="902" w:type="pct"/>
            <w:gridSpan w:val="3"/>
            <w:tcBorders>
              <w:top w:val="single" w:sz="4" w:space="0" w:color="000000"/>
              <w:left w:val="single" w:sz="4" w:space="0" w:color="000000"/>
              <w:right w:val="single" w:sz="4" w:space="0" w:color="000000"/>
            </w:tcBorders>
          </w:tcPr>
          <w:p w:rsidR="00A159F0" w:rsidRPr="00E44AC2" w:rsidRDefault="00A159F0" w:rsidP="00A159F0">
            <w:pPr>
              <w:jc w:val="center"/>
              <w:rPr>
                <w:lang w:val="kk-KZ"/>
              </w:rPr>
            </w:pPr>
            <w:r w:rsidRPr="00E44AC2">
              <w:rPr>
                <w:lang w:val="kk-KZ"/>
              </w:rPr>
              <w:t>2</w:t>
            </w:r>
          </w:p>
        </w:tc>
        <w:tc>
          <w:tcPr>
            <w:tcW w:w="1146" w:type="pct"/>
            <w:tcBorders>
              <w:top w:val="single" w:sz="4" w:space="0" w:color="000000"/>
              <w:left w:val="single" w:sz="4" w:space="0" w:color="000000"/>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E44AC2" w:rsidTr="00A159F0">
        <w:trPr>
          <w:trHeight w:val="555"/>
        </w:trPr>
        <w:tc>
          <w:tcPr>
            <w:tcW w:w="601" w:type="pct"/>
            <w:gridSpan w:val="3"/>
            <w:tcBorders>
              <w:left w:val="single" w:sz="4" w:space="0" w:color="000000"/>
              <w:right w:val="single" w:sz="4" w:space="0" w:color="000000"/>
            </w:tcBorders>
          </w:tcPr>
          <w:p w:rsidR="00A159F0" w:rsidRPr="00E44AC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E44AC2" w:rsidRDefault="00A159F0" w:rsidP="00A159F0">
            <w:pPr>
              <w:rPr>
                <w:b/>
                <w:lang w:val="kk-KZ"/>
              </w:rPr>
            </w:pPr>
            <w:r w:rsidRPr="004C1B73">
              <w:rPr>
                <w:b/>
                <w:u w:val="single"/>
                <w:lang w:val="kk-KZ"/>
              </w:rPr>
              <w:t>2 МӨЖ:</w:t>
            </w:r>
            <w:r>
              <w:rPr>
                <w:b/>
                <w:lang w:val="kk-KZ"/>
              </w:rPr>
              <w:t xml:space="preserve"> </w:t>
            </w:r>
            <w:r w:rsidRPr="004C1B73">
              <w:rPr>
                <w:lang w:val="kk-KZ"/>
              </w:rPr>
              <w:t>Адамның жас кезеңдерінің ерекшеліктері.</w:t>
            </w:r>
          </w:p>
        </w:tc>
        <w:tc>
          <w:tcPr>
            <w:tcW w:w="902" w:type="pct"/>
            <w:gridSpan w:val="3"/>
            <w:tcBorders>
              <w:top w:val="single" w:sz="4" w:space="0" w:color="000000"/>
              <w:left w:val="single" w:sz="4" w:space="0" w:color="000000"/>
              <w:right w:val="single" w:sz="4" w:space="0" w:color="000000"/>
            </w:tcBorders>
          </w:tcPr>
          <w:p w:rsidR="00A159F0" w:rsidRPr="00E44AC2" w:rsidRDefault="00A159F0" w:rsidP="00A159F0">
            <w:pPr>
              <w:jc w:val="center"/>
              <w:rPr>
                <w:lang w:val="kk-KZ"/>
              </w:rPr>
            </w:pPr>
          </w:p>
        </w:tc>
        <w:tc>
          <w:tcPr>
            <w:tcW w:w="1146" w:type="pct"/>
            <w:tcBorders>
              <w:top w:val="single" w:sz="4" w:space="0" w:color="000000"/>
              <w:left w:val="single" w:sz="4" w:space="0" w:color="000000"/>
              <w:right w:val="single" w:sz="4" w:space="0" w:color="000000"/>
            </w:tcBorders>
            <w:shd w:val="clear" w:color="auto" w:fill="auto"/>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30</w:t>
            </w:r>
          </w:p>
        </w:tc>
      </w:tr>
      <w:tr w:rsidR="00A159F0" w:rsidRPr="00E44AC2" w:rsidTr="00A159F0">
        <w:trPr>
          <w:trHeight w:val="291"/>
        </w:trPr>
        <w:tc>
          <w:tcPr>
            <w:tcW w:w="601" w:type="pct"/>
            <w:gridSpan w:val="3"/>
            <w:tcBorders>
              <w:left w:val="single" w:sz="4" w:space="0" w:color="000000"/>
              <w:right w:val="single" w:sz="4" w:space="0" w:color="000000"/>
            </w:tcBorders>
          </w:tcPr>
          <w:p w:rsidR="00A159F0" w:rsidRPr="00E44AC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E24C05" w:rsidRDefault="00A159F0" w:rsidP="00A159F0">
            <w:pPr>
              <w:rPr>
                <w:b/>
                <w:lang w:val="kk-KZ"/>
              </w:rPr>
            </w:pPr>
            <w:r w:rsidRPr="00E24C05">
              <w:rPr>
                <w:b/>
                <w:lang w:val="kk-KZ"/>
              </w:rPr>
              <w:t>МӨЖ</w:t>
            </w:r>
          </w:p>
        </w:tc>
        <w:tc>
          <w:tcPr>
            <w:tcW w:w="902" w:type="pct"/>
            <w:gridSpan w:val="3"/>
            <w:tcBorders>
              <w:top w:val="single" w:sz="4" w:space="0" w:color="000000"/>
              <w:left w:val="single" w:sz="4" w:space="0" w:color="000000"/>
              <w:right w:val="single" w:sz="4" w:space="0" w:color="000000"/>
            </w:tcBorders>
          </w:tcPr>
          <w:p w:rsidR="00A159F0" w:rsidRPr="00E24C05" w:rsidRDefault="00A159F0" w:rsidP="00A159F0">
            <w:pPr>
              <w:jc w:val="center"/>
              <w:rPr>
                <w:b/>
              </w:rPr>
            </w:pPr>
          </w:p>
        </w:tc>
        <w:tc>
          <w:tcPr>
            <w:tcW w:w="1146" w:type="pct"/>
            <w:tcBorders>
              <w:top w:val="single" w:sz="4" w:space="0" w:color="000000"/>
              <w:left w:val="single" w:sz="4" w:space="0" w:color="000000"/>
              <w:right w:val="single" w:sz="4" w:space="0" w:color="000000"/>
            </w:tcBorders>
          </w:tcPr>
          <w:p w:rsidR="00A159F0" w:rsidRPr="00E24C05" w:rsidRDefault="006311B4" w:rsidP="00A159F0">
            <w:pPr>
              <w:pStyle w:val="a6"/>
              <w:tabs>
                <w:tab w:val="left" w:pos="426"/>
              </w:tabs>
              <w:autoSpaceDE w:val="0"/>
              <w:autoSpaceDN w:val="0"/>
              <w:adjustRightInd w:val="0"/>
              <w:ind w:left="0"/>
              <w:contextualSpacing w:val="0"/>
              <w:jc w:val="center"/>
              <w:rPr>
                <w:b/>
                <w:sz w:val="24"/>
                <w:szCs w:val="24"/>
                <w:lang w:val="kk-KZ"/>
              </w:rPr>
            </w:pPr>
            <w:r>
              <w:rPr>
                <w:b/>
                <w:sz w:val="24"/>
                <w:szCs w:val="24"/>
                <w:lang w:val="kk-KZ"/>
              </w:rPr>
              <w:t>60</w:t>
            </w:r>
          </w:p>
        </w:tc>
      </w:tr>
      <w:tr w:rsidR="00A159F0" w:rsidRPr="00E44AC2" w:rsidTr="00A159F0">
        <w:trPr>
          <w:trHeight w:val="268"/>
        </w:trPr>
        <w:tc>
          <w:tcPr>
            <w:tcW w:w="601" w:type="pct"/>
            <w:gridSpan w:val="3"/>
            <w:tcBorders>
              <w:left w:val="single" w:sz="4" w:space="0" w:color="000000"/>
              <w:right w:val="single" w:sz="4" w:space="0" w:color="000000"/>
            </w:tcBorders>
          </w:tcPr>
          <w:p w:rsidR="00A159F0" w:rsidRPr="00E44AC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E24C05" w:rsidRDefault="00A159F0" w:rsidP="00A159F0">
            <w:pPr>
              <w:rPr>
                <w:b/>
              </w:rPr>
            </w:pPr>
            <w:r w:rsidRPr="00E24C05">
              <w:rPr>
                <w:b/>
              </w:rPr>
              <w:t>Семинар</w:t>
            </w:r>
          </w:p>
        </w:tc>
        <w:tc>
          <w:tcPr>
            <w:tcW w:w="902" w:type="pct"/>
            <w:gridSpan w:val="3"/>
            <w:tcBorders>
              <w:top w:val="single" w:sz="4" w:space="0" w:color="000000"/>
              <w:left w:val="single" w:sz="4" w:space="0" w:color="000000"/>
              <w:right w:val="single" w:sz="4" w:space="0" w:color="000000"/>
            </w:tcBorders>
          </w:tcPr>
          <w:p w:rsidR="00A159F0" w:rsidRPr="00E24C05" w:rsidRDefault="00A159F0" w:rsidP="00A159F0">
            <w:pPr>
              <w:jc w:val="center"/>
              <w:rPr>
                <w:b/>
              </w:rPr>
            </w:pPr>
          </w:p>
        </w:tc>
        <w:tc>
          <w:tcPr>
            <w:tcW w:w="1146" w:type="pct"/>
            <w:tcBorders>
              <w:top w:val="single" w:sz="4" w:space="0" w:color="000000"/>
              <w:left w:val="single" w:sz="4" w:space="0" w:color="000000"/>
              <w:right w:val="single" w:sz="4" w:space="0" w:color="000000"/>
            </w:tcBorders>
          </w:tcPr>
          <w:p w:rsidR="00A159F0" w:rsidRPr="00E24C05" w:rsidRDefault="006311B4" w:rsidP="00A159F0">
            <w:pPr>
              <w:pStyle w:val="a6"/>
              <w:tabs>
                <w:tab w:val="left" w:pos="426"/>
              </w:tabs>
              <w:autoSpaceDE w:val="0"/>
              <w:autoSpaceDN w:val="0"/>
              <w:adjustRightInd w:val="0"/>
              <w:ind w:left="0"/>
              <w:jc w:val="center"/>
              <w:rPr>
                <w:b/>
                <w:sz w:val="24"/>
                <w:szCs w:val="24"/>
                <w:lang w:val="kk-KZ"/>
              </w:rPr>
            </w:pPr>
            <w:r>
              <w:rPr>
                <w:b/>
                <w:sz w:val="24"/>
                <w:szCs w:val="24"/>
                <w:lang w:val="kk-KZ"/>
              </w:rPr>
              <w:t>40</w:t>
            </w:r>
          </w:p>
        </w:tc>
      </w:tr>
      <w:tr w:rsidR="00A159F0" w:rsidRPr="00E44AC2" w:rsidTr="00A159F0">
        <w:trPr>
          <w:trHeight w:val="257"/>
        </w:trPr>
        <w:tc>
          <w:tcPr>
            <w:tcW w:w="5000" w:type="pct"/>
            <w:gridSpan w:val="8"/>
            <w:tcBorders>
              <w:left w:val="single" w:sz="4" w:space="0" w:color="000000"/>
              <w:right w:val="single" w:sz="4" w:space="0" w:color="auto"/>
            </w:tcBorders>
          </w:tcPr>
          <w:p w:rsidR="00A159F0" w:rsidRPr="008F6693" w:rsidRDefault="00A159F0" w:rsidP="00A159F0">
            <w:pPr>
              <w:pStyle w:val="a6"/>
              <w:tabs>
                <w:tab w:val="left" w:pos="426"/>
              </w:tabs>
              <w:autoSpaceDE w:val="0"/>
              <w:autoSpaceDN w:val="0"/>
              <w:adjustRightInd w:val="0"/>
              <w:ind w:left="0"/>
              <w:contextualSpacing w:val="0"/>
              <w:jc w:val="center"/>
              <w:rPr>
                <w:b/>
                <w:sz w:val="24"/>
                <w:szCs w:val="24"/>
                <w:highlight w:val="yellow"/>
                <w:lang w:val="kk-KZ"/>
              </w:rPr>
            </w:pPr>
            <w:bookmarkStart w:id="0" w:name="_GoBack"/>
            <w:bookmarkEnd w:id="0"/>
          </w:p>
        </w:tc>
      </w:tr>
      <w:tr w:rsidR="00A159F0" w:rsidRPr="00E44AC2" w:rsidTr="00A159F0">
        <w:trPr>
          <w:trHeight w:val="572"/>
        </w:trPr>
        <w:tc>
          <w:tcPr>
            <w:tcW w:w="601" w:type="pct"/>
            <w:gridSpan w:val="3"/>
            <w:vMerge w:val="restart"/>
            <w:tcBorders>
              <w:top w:val="single" w:sz="4" w:space="0" w:color="000000"/>
              <w:left w:val="single" w:sz="4" w:space="0" w:color="000000"/>
              <w:right w:val="single" w:sz="4" w:space="0" w:color="000000"/>
            </w:tcBorders>
          </w:tcPr>
          <w:p w:rsidR="00A159F0" w:rsidRPr="00E44AC2" w:rsidRDefault="00A159F0" w:rsidP="00A159F0">
            <w:pPr>
              <w:jc w:val="both"/>
              <w:rPr>
                <w:b/>
                <w:lang w:val="kk-KZ"/>
              </w:rPr>
            </w:pPr>
            <w:r w:rsidRPr="00E44AC2">
              <w:rPr>
                <w:b/>
                <w:lang w:val="kk-KZ"/>
              </w:rPr>
              <w:t>6</w:t>
            </w:r>
          </w:p>
        </w:tc>
        <w:tc>
          <w:tcPr>
            <w:tcW w:w="2351" w:type="pct"/>
            <w:tcBorders>
              <w:top w:val="single" w:sz="4" w:space="0" w:color="000000"/>
              <w:left w:val="single" w:sz="4" w:space="0" w:color="000000"/>
              <w:bottom w:val="single" w:sz="4" w:space="0" w:color="000000"/>
              <w:right w:val="single" w:sz="4" w:space="0" w:color="000000"/>
            </w:tcBorders>
          </w:tcPr>
          <w:p w:rsidR="00A159F0" w:rsidRPr="00021903" w:rsidRDefault="00A159F0" w:rsidP="00A159F0">
            <w:pPr>
              <w:rPr>
                <w:lang w:val="kk-KZ"/>
              </w:rPr>
            </w:pPr>
            <w:r w:rsidRPr="00E44AC2">
              <w:rPr>
                <w:b/>
                <w:lang w:val="kk-KZ"/>
              </w:rPr>
              <w:t xml:space="preserve">6 дәріс. </w:t>
            </w:r>
            <w:r w:rsidRPr="00021903">
              <w:rPr>
                <w:lang w:val="kk-KZ"/>
              </w:rPr>
              <w:t xml:space="preserve">Тыныс алу жүйесі. </w:t>
            </w:r>
          </w:p>
          <w:p w:rsidR="00A159F0" w:rsidRPr="00E44AC2" w:rsidRDefault="00A159F0" w:rsidP="00A159F0">
            <w:pPr>
              <w:rPr>
                <w:b/>
                <w:lang w:val="kk-KZ"/>
              </w:rPr>
            </w:pPr>
            <w:r w:rsidRPr="00021903">
              <w:rPr>
                <w:lang w:val="kk-KZ"/>
              </w:rPr>
              <w:t>Асқорыту жүйесі.</w:t>
            </w:r>
            <w:r w:rsidRPr="00E44AC2">
              <w:rPr>
                <w:lang w:val="kk-KZ"/>
              </w:rPr>
              <w:t xml:space="preserve">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E44AC2" w:rsidRDefault="00A159F0" w:rsidP="00A159F0">
            <w:pPr>
              <w:jc w:val="center"/>
              <w:rPr>
                <w:lang w:val="kk-KZ"/>
              </w:rPr>
            </w:pPr>
            <w:r w:rsidRPr="00E44AC2">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8F6693" w:rsidRDefault="00A159F0" w:rsidP="00A159F0">
            <w:pPr>
              <w:pStyle w:val="a6"/>
              <w:tabs>
                <w:tab w:val="left" w:pos="426"/>
              </w:tabs>
              <w:autoSpaceDE w:val="0"/>
              <w:autoSpaceDN w:val="0"/>
              <w:adjustRightInd w:val="0"/>
              <w:ind w:left="0"/>
              <w:contextualSpacing w:val="0"/>
              <w:jc w:val="center"/>
              <w:rPr>
                <w:b/>
                <w:sz w:val="24"/>
                <w:szCs w:val="24"/>
                <w:highlight w:val="yellow"/>
                <w:lang w:val="kk-KZ"/>
              </w:rPr>
            </w:pPr>
          </w:p>
        </w:tc>
      </w:tr>
      <w:tr w:rsidR="00A159F0" w:rsidRPr="00021903" w:rsidTr="00A159F0">
        <w:trPr>
          <w:trHeight w:val="1134"/>
        </w:trPr>
        <w:tc>
          <w:tcPr>
            <w:tcW w:w="601" w:type="pct"/>
            <w:gridSpan w:val="3"/>
            <w:vMerge/>
            <w:tcBorders>
              <w:left w:val="single" w:sz="4" w:space="0" w:color="000000"/>
              <w:right w:val="single" w:sz="4" w:space="0" w:color="000000"/>
            </w:tcBorders>
          </w:tcPr>
          <w:p w:rsidR="00A159F0" w:rsidRPr="008F6693" w:rsidRDefault="00A159F0" w:rsidP="00A159F0">
            <w:pPr>
              <w:jc w:val="both"/>
              <w:rPr>
                <w:b/>
                <w:highlight w:val="yellow"/>
                <w:lang w:val="kk-KZ"/>
              </w:rPr>
            </w:pPr>
          </w:p>
        </w:tc>
        <w:tc>
          <w:tcPr>
            <w:tcW w:w="2351" w:type="pct"/>
            <w:tcBorders>
              <w:top w:val="single" w:sz="4" w:space="0" w:color="000000"/>
              <w:left w:val="single" w:sz="4" w:space="0" w:color="000000"/>
              <w:right w:val="single" w:sz="4" w:space="0" w:color="000000"/>
            </w:tcBorders>
          </w:tcPr>
          <w:p w:rsidR="00A159F0" w:rsidRPr="00021903" w:rsidRDefault="00A159F0" w:rsidP="00A159F0">
            <w:pPr>
              <w:rPr>
                <w:lang w:val="kk-KZ"/>
              </w:rPr>
            </w:pPr>
            <w:r w:rsidRPr="004C1B73">
              <w:rPr>
                <w:b/>
                <w:lang w:val="kk-KZ"/>
              </w:rPr>
              <w:t>6 семинар.</w:t>
            </w:r>
            <w:r w:rsidRPr="004C1B73">
              <w:rPr>
                <w:lang w:val="kk-KZ"/>
              </w:rPr>
              <w:t xml:space="preserve"> </w:t>
            </w:r>
            <w:r w:rsidRPr="00021903">
              <w:rPr>
                <w:lang w:val="kk-KZ"/>
              </w:rPr>
              <w:t xml:space="preserve">Тыныс алу механизмдері және </w:t>
            </w:r>
          </w:p>
          <w:p w:rsidR="00A159F0" w:rsidRPr="008F6693" w:rsidRDefault="00A159F0" w:rsidP="00A159F0">
            <w:pPr>
              <w:rPr>
                <w:highlight w:val="yellow"/>
                <w:lang w:val="kk-KZ"/>
              </w:rPr>
            </w:pPr>
            <w:r w:rsidRPr="00021903">
              <w:rPr>
                <w:lang w:val="kk-KZ"/>
              </w:rPr>
              <w:t>зерттеу әдістері. Қоректік заттардың сіңірілуі.Асқорыту бездері.Зат және энергия алмасу.</w:t>
            </w:r>
          </w:p>
        </w:tc>
        <w:tc>
          <w:tcPr>
            <w:tcW w:w="902" w:type="pct"/>
            <w:gridSpan w:val="3"/>
            <w:tcBorders>
              <w:top w:val="single" w:sz="4" w:space="0" w:color="000000"/>
              <w:left w:val="single" w:sz="4" w:space="0" w:color="000000"/>
              <w:right w:val="single" w:sz="4" w:space="0" w:color="000000"/>
            </w:tcBorders>
          </w:tcPr>
          <w:p w:rsidR="00A159F0" w:rsidRPr="008F6693" w:rsidRDefault="00A159F0" w:rsidP="00A159F0">
            <w:pPr>
              <w:jc w:val="center"/>
              <w:rPr>
                <w:highlight w:val="yellow"/>
                <w:lang w:val="kk-KZ"/>
              </w:rPr>
            </w:pPr>
            <w:r w:rsidRPr="004C1B73">
              <w:rPr>
                <w:lang w:val="kk-KZ"/>
              </w:rPr>
              <w:t>2</w:t>
            </w:r>
          </w:p>
        </w:tc>
        <w:tc>
          <w:tcPr>
            <w:tcW w:w="1146" w:type="pct"/>
            <w:tcBorders>
              <w:top w:val="single" w:sz="4" w:space="0" w:color="000000"/>
              <w:left w:val="single" w:sz="4" w:space="0" w:color="000000"/>
              <w:right w:val="single" w:sz="4" w:space="0" w:color="000000"/>
            </w:tcBorders>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4C1B73" w:rsidTr="00A159F0">
        <w:tc>
          <w:tcPr>
            <w:tcW w:w="601" w:type="pct"/>
            <w:gridSpan w:val="3"/>
            <w:vMerge w:val="restart"/>
            <w:tcBorders>
              <w:top w:val="single" w:sz="4" w:space="0" w:color="000000"/>
              <w:left w:val="single" w:sz="4" w:space="0" w:color="000000"/>
              <w:right w:val="single" w:sz="4" w:space="0" w:color="000000"/>
            </w:tcBorders>
          </w:tcPr>
          <w:p w:rsidR="00A159F0" w:rsidRPr="00021903" w:rsidRDefault="00A159F0" w:rsidP="00A159F0">
            <w:pPr>
              <w:jc w:val="both"/>
              <w:rPr>
                <w:b/>
                <w:lang w:val="kk-KZ"/>
              </w:rPr>
            </w:pPr>
            <w:r w:rsidRPr="00021903">
              <w:rPr>
                <w:b/>
                <w:lang w:val="kk-KZ"/>
              </w:rPr>
              <w:t>7</w:t>
            </w:r>
          </w:p>
        </w:tc>
        <w:tc>
          <w:tcPr>
            <w:tcW w:w="2351" w:type="pct"/>
            <w:tcBorders>
              <w:top w:val="single" w:sz="4" w:space="0" w:color="000000"/>
              <w:left w:val="single" w:sz="4" w:space="0" w:color="000000"/>
              <w:bottom w:val="single" w:sz="4" w:space="0" w:color="000000"/>
              <w:right w:val="single" w:sz="4" w:space="0" w:color="000000"/>
            </w:tcBorders>
          </w:tcPr>
          <w:p w:rsidR="00A159F0" w:rsidRPr="00021903" w:rsidRDefault="00A159F0" w:rsidP="00A159F0">
            <w:pPr>
              <w:rPr>
                <w:b/>
                <w:lang w:val="kk-KZ"/>
              </w:rPr>
            </w:pPr>
            <w:r w:rsidRPr="00021903">
              <w:rPr>
                <w:b/>
                <w:lang w:val="kk-KZ"/>
              </w:rPr>
              <w:t>7 дәріс.</w:t>
            </w:r>
            <w:r w:rsidRPr="00021903">
              <w:rPr>
                <w:lang w:val="kk-KZ"/>
              </w:rPr>
              <w:t xml:space="preserve">  Жүйке жүйесі. Жоғарғы жүйке жүйесі.</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21903" w:rsidRDefault="00A159F0" w:rsidP="00A159F0">
            <w:pPr>
              <w:jc w:val="center"/>
              <w:rPr>
                <w:lang w:val="kk-KZ"/>
              </w:rPr>
            </w:pPr>
            <w:r w:rsidRPr="00021903">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063D89"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021903" w:rsidTr="00A159F0">
        <w:trPr>
          <w:trHeight w:val="860"/>
        </w:trPr>
        <w:tc>
          <w:tcPr>
            <w:tcW w:w="601" w:type="pct"/>
            <w:gridSpan w:val="3"/>
            <w:vMerge/>
            <w:tcBorders>
              <w:left w:val="single" w:sz="4" w:space="0" w:color="000000"/>
              <w:right w:val="single" w:sz="4" w:space="0" w:color="000000"/>
            </w:tcBorders>
          </w:tcPr>
          <w:p w:rsidR="00A159F0" w:rsidRPr="00021903"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021903" w:rsidRDefault="00A159F0" w:rsidP="00A159F0">
            <w:pPr>
              <w:rPr>
                <w:lang w:val="kk-KZ"/>
              </w:rPr>
            </w:pPr>
            <w:r w:rsidRPr="00021903">
              <w:rPr>
                <w:b/>
                <w:lang w:val="kk-KZ"/>
              </w:rPr>
              <w:t>7 семинар</w:t>
            </w:r>
            <w:r w:rsidRPr="00021903">
              <w:rPr>
                <w:lang w:val="kk-KZ"/>
              </w:rPr>
              <w:t>. Орталық жүйке жүйесі. Жұлын, жұлынның өткізгіш шоқтары.  Мишық.</w:t>
            </w:r>
          </w:p>
          <w:p w:rsidR="00A159F0" w:rsidRPr="00021903" w:rsidRDefault="00A159F0" w:rsidP="00A159F0">
            <w:pPr>
              <w:rPr>
                <w:lang w:val="kk-KZ"/>
              </w:rPr>
            </w:pP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21903" w:rsidRDefault="00A159F0" w:rsidP="00A159F0">
            <w:pPr>
              <w:jc w:val="center"/>
              <w:rPr>
                <w:lang w:val="kk-KZ"/>
              </w:rPr>
            </w:pPr>
            <w:r w:rsidRPr="00021903">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8F6693" w:rsidTr="00A159F0">
        <w:trPr>
          <w:trHeight w:val="840"/>
        </w:trPr>
        <w:tc>
          <w:tcPr>
            <w:tcW w:w="601" w:type="pct"/>
            <w:gridSpan w:val="3"/>
            <w:tcBorders>
              <w:left w:val="single" w:sz="4" w:space="0" w:color="000000"/>
              <w:right w:val="single" w:sz="4" w:space="0" w:color="000000"/>
            </w:tcBorders>
          </w:tcPr>
          <w:p w:rsidR="00A159F0" w:rsidRPr="00063D89"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063D89" w:rsidRDefault="00A159F0" w:rsidP="00A159F0">
            <w:pPr>
              <w:rPr>
                <w:b/>
                <w:lang w:val="kk-KZ"/>
              </w:rPr>
            </w:pPr>
            <w:r w:rsidRPr="00063D89">
              <w:rPr>
                <w:b/>
                <w:u w:val="single"/>
                <w:lang w:val="kk-KZ"/>
              </w:rPr>
              <w:t>3  МӨЖ</w:t>
            </w:r>
            <w:r w:rsidRPr="00063D89">
              <w:rPr>
                <w:b/>
                <w:lang w:val="kk-KZ"/>
              </w:rPr>
              <w:t>:</w:t>
            </w:r>
            <w:r w:rsidRPr="00063D89">
              <w:rPr>
                <w:lang w:val="kk-KZ"/>
              </w:rPr>
              <w:t xml:space="preserve"> И.П.Павловтың ас қорыту физиологиясын дамытудағы еңбектерінің маңызы.</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63D89" w:rsidRDefault="00A159F0" w:rsidP="00A159F0">
            <w:pPr>
              <w:jc w:val="center"/>
              <w:rPr>
                <w:lang w:val="kk-KZ"/>
              </w:rPr>
            </w:pPr>
          </w:p>
        </w:tc>
        <w:tc>
          <w:tcPr>
            <w:tcW w:w="1146" w:type="pct"/>
            <w:tcBorders>
              <w:top w:val="single" w:sz="4" w:space="0" w:color="000000"/>
              <w:left w:val="single" w:sz="4" w:space="0" w:color="000000"/>
              <w:bottom w:val="single" w:sz="4" w:space="0" w:color="000000"/>
              <w:right w:val="single" w:sz="4" w:space="0" w:color="000000"/>
            </w:tcBorders>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30</w:t>
            </w:r>
          </w:p>
        </w:tc>
      </w:tr>
      <w:tr w:rsidR="00A159F0" w:rsidRPr="00063D89" w:rsidTr="00A159F0">
        <w:trPr>
          <w:trHeight w:val="554"/>
        </w:trPr>
        <w:tc>
          <w:tcPr>
            <w:tcW w:w="601" w:type="pct"/>
            <w:gridSpan w:val="3"/>
            <w:vMerge w:val="restart"/>
            <w:tcBorders>
              <w:top w:val="single" w:sz="4" w:space="0" w:color="auto"/>
              <w:left w:val="single" w:sz="4" w:space="0" w:color="000000"/>
              <w:right w:val="single" w:sz="4" w:space="0" w:color="000000"/>
            </w:tcBorders>
          </w:tcPr>
          <w:p w:rsidR="00A159F0" w:rsidRPr="00063D89" w:rsidRDefault="00A159F0" w:rsidP="00A159F0">
            <w:pPr>
              <w:jc w:val="both"/>
              <w:rPr>
                <w:b/>
                <w:lang w:val="kk-KZ"/>
              </w:rPr>
            </w:pPr>
            <w:r w:rsidRPr="00063D89">
              <w:rPr>
                <w:b/>
              </w:rPr>
              <w:t>8</w:t>
            </w:r>
          </w:p>
        </w:tc>
        <w:tc>
          <w:tcPr>
            <w:tcW w:w="2351" w:type="pct"/>
            <w:tcBorders>
              <w:top w:val="single" w:sz="4" w:space="0" w:color="auto"/>
              <w:left w:val="single" w:sz="4" w:space="0" w:color="000000"/>
              <w:bottom w:val="single" w:sz="4" w:space="0" w:color="000000"/>
              <w:right w:val="single" w:sz="4" w:space="0" w:color="000000"/>
            </w:tcBorders>
          </w:tcPr>
          <w:p w:rsidR="00A159F0" w:rsidRPr="00063D89" w:rsidRDefault="00A159F0" w:rsidP="00A159F0">
            <w:pPr>
              <w:rPr>
                <w:b/>
                <w:lang w:val="kk-KZ"/>
              </w:rPr>
            </w:pPr>
            <w:r w:rsidRPr="00063D89">
              <w:rPr>
                <w:b/>
                <w:lang w:val="kk-KZ"/>
              </w:rPr>
              <w:t>8 дәріс.</w:t>
            </w:r>
            <w:r w:rsidRPr="00063D89">
              <w:rPr>
                <w:lang w:val="kk-KZ"/>
              </w:rPr>
              <w:t xml:space="preserve"> Зәр шығару жүйесі. Ішкі секреция бездері.Гормондар.</w:t>
            </w:r>
          </w:p>
        </w:tc>
        <w:tc>
          <w:tcPr>
            <w:tcW w:w="902" w:type="pct"/>
            <w:gridSpan w:val="3"/>
            <w:tcBorders>
              <w:top w:val="single" w:sz="4" w:space="0" w:color="auto"/>
              <w:left w:val="single" w:sz="4" w:space="0" w:color="000000"/>
              <w:bottom w:val="single" w:sz="4" w:space="0" w:color="000000"/>
              <w:right w:val="single" w:sz="4" w:space="0" w:color="000000"/>
            </w:tcBorders>
          </w:tcPr>
          <w:p w:rsidR="00A159F0" w:rsidRPr="00063D89" w:rsidRDefault="00A159F0" w:rsidP="00A159F0">
            <w:pPr>
              <w:jc w:val="center"/>
              <w:rPr>
                <w:lang w:val="kk-KZ"/>
              </w:rPr>
            </w:pPr>
            <w:r w:rsidRPr="00063D89">
              <w:rPr>
                <w:lang w:val="kk-KZ"/>
              </w:rPr>
              <w:t>1</w:t>
            </w:r>
          </w:p>
        </w:tc>
        <w:tc>
          <w:tcPr>
            <w:tcW w:w="1146" w:type="pct"/>
            <w:tcBorders>
              <w:top w:val="single" w:sz="4" w:space="0" w:color="auto"/>
              <w:left w:val="single" w:sz="4" w:space="0" w:color="000000"/>
              <w:bottom w:val="single" w:sz="4" w:space="0" w:color="000000"/>
              <w:right w:val="single" w:sz="4" w:space="0" w:color="000000"/>
            </w:tcBorders>
          </w:tcPr>
          <w:p w:rsidR="00A159F0" w:rsidRPr="00063D89"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8F6693" w:rsidTr="00A159F0">
        <w:trPr>
          <w:trHeight w:val="1114"/>
        </w:trPr>
        <w:tc>
          <w:tcPr>
            <w:tcW w:w="601" w:type="pct"/>
            <w:gridSpan w:val="3"/>
            <w:vMerge/>
            <w:tcBorders>
              <w:left w:val="single" w:sz="4" w:space="0" w:color="000000"/>
              <w:bottom w:val="single" w:sz="4" w:space="0" w:color="000000"/>
              <w:right w:val="single" w:sz="4" w:space="0" w:color="000000"/>
            </w:tcBorders>
          </w:tcPr>
          <w:p w:rsidR="00A159F0" w:rsidRPr="00063D89"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vAlign w:val="center"/>
          </w:tcPr>
          <w:p w:rsidR="00A159F0" w:rsidRPr="00063D89" w:rsidRDefault="00A159F0" w:rsidP="00A159F0">
            <w:pPr>
              <w:rPr>
                <w:lang w:val="kk-KZ"/>
              </w:rPr>
            </w:pPr>
            <w:r w:rsidRPr="00063D89">
              <w:rPr>
                <w:b/>
                <w:bCs/>
                <w:lang w:val="kk-KZ"/>
              </w:rPr>
              <w:t xml:space="preserve">8  </w:t>
            </w:r>
            <w:r w:rsidRPr="00063D89">
              <w:rPr>
                <w:b/>
                <w:lang w:val="kk-KZ"/>
              </w:rPr>
              <w:t xml:space="preserve">семинар. </w:t>
            </w:r>
            <w:r w:rsidRPr="00063D89">
              <w:rPr>
                <w:lang w:val="kk-KZ"/>
              </w:rPr>
              <w:t>Бүйректен қан айналу механизмі және оны реттеу.Зәр түзу механизмі. Гормондардың әсер ету механизмдері.</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63D89" w:rsidRDefault="00A159F0" w:rsidP="00A159F0">
            <w:pPr>
              <w:jc w:val="center"/>
              <w:rPr>
                <w:lang w:val="kk-KZ"/>
              </w:rPr>
            </w:pPr>
            <w:r w:rsidRPr="00063D89">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063D8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4800B2" w:rsidTr="00A159F0">
        <w:tc>
          <w:tcPr>
            <w:tcW w:w="601" w:type="pct"/>
            <w:gridSpan w:val="3"/>
            <w:vMerge w:val="restart"/>
            <w:tcBorders>
              <w:top w:val="single" w:sz="4" w:space="0" w:color="000000"/>
              <w:left w:val="single" w:sz="4" w:space="0" w:color="000000"/>
              <w:right w:val="single" w:sz="4" w:space="0" w:color="000000"/>
            </w:tcBorders>
          </w:tcPr>
          <w:p w:rsidR="00A159F0" w:rsidRPr="004800B2" w:rsidRDefault="00A159F0" w:rsidP="00A159F0">
            <w:pPr>
              <w:jc w:val="both"/>
              <w:rPr>
                <w:b/>
              </w:rPr>
            </w:pPr>
            <w:r w:rsidRPr="004800B2">
              <w:rPr>
                <w:b/>
              </w:rPr>
              <w:t>9</w:t>
            </w:r>
          </w:p>
        </w:tc>
        <w:tc>
          <w:tcPr>
            <w:tcW w:w="2351"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rPr>
                <w:lang w:val="kk-KZ"/>
              </w:rPr>
            </w:pPr>
            <w:r w:rsidRPr="004800B2">
              <w:rPr>
                <w:b/>
                <w:lang w:val="kk-KZ"/>
              </w:rPr>
              <w:t>9 дәріс.</w:t>
            </w:r>
            <w:r w:rsidRPr="004800B2">
              <w:rPr>
                <w:bCs/>
                <w:lang w:val="kk-KZ"/>
              </w:rPr>
              <w:t xml:space="preserve"> </w:t>
            </w:r>
            <w:r w:rsidRPr="004800B2">
              <w:rPr>
                <w:lang w:val="kk-KZ"/>
              </w:rPr>
              <w:t xml:space="preserve">Биологиялық ырғақтар.. Биологиялық уақыт.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jc w:val="center"/>
              <w:rPr>
                <w:lang w:val="kk-KZ"/>
              </w:rPr>
            </w:pPr>
            <w:r w:rsidRPr="004800B2">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8F6693" w:rsidTr="00A159F0">
        <w:trPr>
          <w:trHeight w:val="862"/>
        </w:trPr>
        <w:tc>
          <w:tcPr>
            <w:tcW w:w="601" w:type="pct"/>
            <w:gridSpan w:val="3"/>
            <w:vMerge/>
            <w:tcBorders>
              <w:left w:val="single" w:sz="4" w:space="0" w:color="000000"/>
              <w:right w:val="single" w:sz="4" w:space="0" w:color="000000"/>
            </w:tcBorders>
          </w:tcPr>
          <w:p w:rsidR="00A159F0" w:rsidRPr="004800B2"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4800B2" w:rsidRDefault="00A159F0" w:rsidP="00A159F0">
            <w:pPr>
              <w:spacing w:after="100" w:afterAutospacing="1"/>
              <w:rPr>
                <w:lang w:val="kk-KZ"/>
              </w:rPr>
            </w:pPr>
            <w:r w:rsidRPr="004800B2">
              <w:rPr>
                <w:b/>
                <w:lang w:val="kk-KZ"/>
              </w:rPr>
              <w:t>9 семинар.</w:t>
            </w:r>
            <w:r w:rsidRPr="004800B2">
              <w:rPr>
                <w:lang w:val="kk-KZ"/>
              </w:rPr>
              <w:t xml:space="preserve"> Биологиялық ырғақтардың жіктелуі.Ультрадианды және циркадиандық биоырғақтар.</w:t>
            </w:r>
          </w:p>
        </w:tc>
        <w:tc>
          <w:tcPr>
            <w:tcW w:w="902" w:type="pct"/>
            <w:gridSpan w:val="3"/>
            <w:tcBorders>
              <w:top w:val="single" w:sz="4" w:space="0" w:color="000000"/>
              <w:left w:val="single" w:sz="4" w:space="0" w:color="000000"/>
              <w:right w:val="single" w:sz="4" w:space="0" w:color="000000"/>
            </w:tcBorders>
          </w:tcPr>
          <w:p w:rsidR="00A159F0" w:rsidRPr="004800B2" w:rsidRDefault="00A159F0" w:rsidP="00A159F0">
            <w:pPr>
              <w:jc w:val="center"/>
              <w:rPr>
                <w:lang w:val="kk-KZ"/>
              </w:rPr>
            </w:pPr>
            <w:r w:rsidRPr="004800B2">
              <w:rPr>
                <w:lang w:val="kk-KZ"/>
              </w:rPr>
              <w:t>2</w:t>
            </w:r>
          </w:p>
        </w:tc>
        <w:tc>
          <w:tcPr>
            <w:tcW w:w="1146" w:type="pct"/>
            <w:tcBorders>
              <w:top w:val="single" w:sz="4" w:space="0" w:color="000000"/>
              <w:left w:val="single" w:sz="4" w:space="0" w:color="000000"/>
              <w:right w:val="single" w:sz="4" w:space="0" w:color="000000"/>
            </w:tcBorders>
          </w:tcPr>
          <w:p w:rsidR="00A159F0" w:rsidRPr="004800B2"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8F6693" w:rsidTr="00A159F0">
        <w:tc>
          <w:tcPr>
            <w:tcW w:w="601" w:type="pct"/>
            <w:gridSpan w:val="3"/>
            <w:vMerge w:val="restart"/>
            <w:tcBorders>
              <w:top w:val="single" w:sz="4" w:space="0" w:color="000000"/>
              <w:left w:val="single" w:sz="4" w:space="0" w:color="000000"/>
              <w:right w:val="single" w:sz="4" w:space="0" w:color="000000"/>
            </w:tcBorders>
          </w:tcPr>
          <w:p w:rsidR="00A159F0" w:rsidRPr="004800B2" w:rsidRDefault="00A159F0" w:rsidP="00A159F0">
            <w:pPr>
              <w:jc w:val="both"/>
              <w:rPr>
                <w:b/>
              </w:rPr>
            </w:pPr>
            <w:r w:rsidRPr="004800B2">
              <w:rPr>
                <w:b/>
              </w:rPr>
              <w:t>10</w:t>
            </w:r>
          </w:p>
        </w:tc>
        <w:tc>
          <w:tcPr>
            <w:tcW w:w="2351"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tabs>
                <w:tab w:val="left" w:pos="567"/>
                <w:tab w:val="left" w:pos="993"/>
              </w:tabs>
              <w:outlineLvl w:val="0"/>
              <w:rPr>
                <w:lang w:val="kk-KZ"/>
              </w:rPr>
            </w:pPr>
            <w:r w:rsidRPr="004800B2">
              <w:rPr>
                <w:b/>
                <w:bCs/>
              </w:rPr>
              <w:t>10</w:t>
            </w:r>
            <w:r w:rsidRPr="004800B2">
              <w:rPr>
                <w:b/>
                <w:bCs/>
                <w:lang w:val="kk-KZ"/>
              </w:rPr>
              <w:t xml:space="preserve"> </w:t>
            </w:r>
            <w:r w:rsidRPr="004800B2">
              <w:rPr>
                <w:b/>
                <w:lang w:val="kk-KZ"/>
              </w:rPr>
              <w:t>дәріс.</w:t>
            </w:r>
            <w:r w:rsidRPr="004800B2">
              <w:t xml:space="preserve"> </w:t>
            </w:r>
            <w:r w:rsidRPr="004800B2">
              <w:rPr>
                <w:lang w:val="kk-KZ"/>
              </w:rPr>
              <w:t xml:space="preserve">Аналардың баланы толғату кезіндегі тәуліктік ырғақтылық.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jc w:val="center"/>
              <w:rPr>
                <w:lang w:val="kk-KZ"/>
              </w:rPr>
            </w:pPr>
            <w:r w:rsidRPr="004800B2">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8F6693" w:rsidTr="00A159F0">
        <w:tc>
          <w:tcPr>
            <w:tcW w:w="601" w:type="pct"/>
            <w:gridSpan w:val="3"/>
            <w:vMerge/>
            <w:tcBorders>
              <w:left w:val="single" w:sz="4" w:space="0" w:color="000000"/>
              <w:right w:val="single" w:sz="4" w:space="0" w:color="000000"/>
            </w:tcBorders>
          </w:tcPr>
          <w:p w:rsidR="00A159F0" w:rsidRPr="004800B2"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rPr>
                <w:lang w:val="kk-KZ"/>
              </w:rPr>
            </w:pPr>
            <w:r w:rsidRPr="004800B2">
              <w:rPr>
                <w:b/>
                <w:lang w:val="kk-KZ"/>
              </w:rPr>
              <w:t xml:space="preserve">10 семинар. </w:t>
            </w:r>
            <w:r w:rsidRPr="004800B2">
              <w:rPr>
                <w:lang w:val="kk-KZ"/>
              </w:rPr>
              <w:t>Гормондық  белсенділіктің тәуліктік ырғақтылығы.</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jc w:val="center"/>
              <w:rPr>
                <w:lang w:val="kk-KZ"/>
              </w:rPr>
            </w:pPr>
            <w:r w:rsidRPr="004800B2">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4800B2"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8F6693" w:rsidTr="00A159F0">
        <w:tc>
          <w:tcPr>
            <w:tcW w:w="601" w:type="pct"/>
            <w:gridSpan w:val="3"/>
            <w:tcBorders>
              <w:left w:val="single" w:sz="4" w:space="0" w:color="000000"/>
              <w:right w:val="single" w:sz="4" w:space="0" w:color="000000"/>
            </w:tcBorders>
          </w:tcPr>
          <w:p w:rsidR="00A159F0" w:rsidRPr="008F6693" w:rsidRDefault="00A159F0" w:rsidP="00A159F0">
            <w:pPr>
              <w:jc w:val="both"/>
              <w:rPr>
                <w:b/>
                <w:highlight w:val="yellow"/>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rPr>
                <w:b/>
                <w:lang w:val="kk-KZ"/>
              </w:rPr>
            </w:pPr>
            <w:r w:rsidRPr="004800B2">
              <w:rPr>
                <w:b/>
                <w:u w:val="single"/>
                <w:lang w:val="kk-KZ"/>
              </w:rPr>
              <w:t>4  МӨЖ</w:t>
            </w:r>
            <w:r w:rsidRPr="004800B2">
              <w:rPr>
                <w:b/>
                <w:lang w:val="kk-KZ"/>
              </w:rPr>
              <w:t xml:space="preserve">: </w:t>
            </w:r>
            <w:r w:rsidRPr="004800B2">
              <w:rPr>
                <w:lang w:val="kk-KZ"/>
              </w:rPr>
              <w:t xml:space="preserve">Ырғақтылық құрылым- табиғаттың жалпы біртұтастық заңы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4800B2" w:rsidRDefault="00A159F0" w:rsidP="00A159F0">
            <w:pPr>
              <w:jc w:val="center"/>
              <w:rPr>
                <w:lang w:val="kk-KZ"/>
              </w:rPr>
            </w:pPr>
          </w:p>
        </w:tc>
        <w:tc>
          <w:tcPr>
            <w:tcW w:w="1146" w:type="pct"/>
            <w:tcBorders>
              <w:top w:val="single" w:sz="4" w:space="0" w:color="000000"/>
              <w:left w:val="single" w:sz="4" w:space="0" w:color="000000"/>
              <w:bottom w:val="single" w:sz="4" w:space="0" w:color="000000"/>
              <w:right w:val="single" w:sz="4" w:space="0" w:color="000000"/>
            </w:tcBorders>
          </w:tcPr>
          <w:p w:rsidR="00A159F0" w:rsidRPr="004800B2"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30</w:t>
            </w:r>
          </w:p>
        </w:tc>
      </w:tr>
      <w:tr w:rsidR="00A159F0" w:rsidRPr="00E44AC2" w:rsidTr="00A159F0">
        <w:trPr>
          <w:trHeight w:val="291"/>
        </w:trPr>
        <w:tc>
          <w:tcPr>
            <w:tcW w:w="601" w:type="pct"/>
            <w:gridSpan w:val="3"/>
            <w:tcBorders>
              <w:left w:val="single" w:sz="4" w:space="0" w:color="000000"/>
              <w:right w:val="single" w:sz="4" w:space="0" w:color="000000"/>
            </w:tcBorders>
          </w:tcPr>
          <w:p w:rsidR="00A159F0" w:rsidRPr="0031060A"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31060A" w:rsidRDefault="00A159F0" w:rsidP="00A159F0">
            <w:pPr>
              <w:rPr>
                <w:b/>
                <w:lang w:val="kk-KZ"/>
              </w:rPr>
            </w:pPr>
            <w:r w:rsidRPr="0031060A">
              <w:rPr>
                <w:b/>
                <w:lang w:val="kk-KZ"/>
              </w:rPr>
              <w:t>МӨЖ</w:t>
            </w:r>
          </w:p>
        </w:tc>
        <w:tc>
          <w:tcPr>
            <w:tcW w:w="902" w:type="pct"/>
            <w:gridSpan w:val="3"/>
            <w:tcBorders>
              <w:top w:val="single" w:sz="4" w:space="0" w:color="000000"/>
              <w:left w:val="single" w:sz="4" w:space="0" w:color="000000"/>
              <w:right w:val="single" w:sz="4" w:space="0" w:color="000000"/>
            </w:tcBorders>
          </w:tcPr>
          <w:p w:rsidR="00A159F0" w:rsidRPr="0031060A" w:rsidRDefault="00A159F0" w:rsidP="00A159F0">
            <w:pPr>
              <w:jc w:val="center"/>
              <w:rPr>
                <w:b/>
              </w:rPr>
            </w:pPr>
          </w:p>
        </w:tc>
        <w:tc>
          <w:tcPr>
            <w:tcW w:w="1146" w:type="pct"/>
            <w:tcBorders>
              <w:top w:val="single" w:sz="4" w:space="0" w:color="000000"/>
              <w:left w:val="single" w:sz="4" w:space="0" w:color="000000"/>
              <w:right w:val="single" w:sz="4" w:space="0" w:color="000000"/>
            </w:tcBorders>
          </w:tcPr>
          <w:p w:rsidR="00A159F0" w:rsidRPr="0031060A" w:rsidRDefault="006311B4" w:rsidP="00A159F0">
            <w:pPr>
              <w:pStyle w:val="a6"/>
              <w:tabs>
                <w:tab w:val="left" w:pos="426"/>
              </w:tabs>
              <w:autoSpaceDE w:val="0"/>
              <w:autoSpaceDN w:val="0"/>
              <w:adjustRightInd w:val="0"/>
              <w:ind w:left="0"/>
              <w:contextualSpacing w:val="0"/>
              <w:jc w:val="center"/>
              <w:rPr>
                <w:b/>
                <w:sz w:val="24"/>
                <w:szCs w:val="24"/>
                <w:lang w:val="kk-KZ"/>
              </w:rPr>
            </w:pPr>
            <w:r>
              <w:rPr>
                <w:b/>
                <w:sz w:val="24"/>
                <w:szCs w:val="24"/>
                <w:lang w:val="kk-KZ"/>
              </w:rPr>
              <w:t>60</w:t>
            </w:r>
          </w:p>
        </w:tc>
      </w:tr>
      <w:tr w:rsidR="00A159F0" w:rsidRPr="00E44AC2" w:rsidTr="00A159F0">
        <w:trPr>
          <w:trHeight w:val="268"/>
        </w:trPr>
        <w:tc>
          <w:tcPr>
            <w:tcW w:w="601" w:type="pct"/>
            <w:gridSpan w:val="3"/>
            <w:tcBorders>
              <w:left w:val="single" w:sz="4" w:space="0" w:color="000000"/>
              <w:right w:val="single" w:sz="4" w:space="0" w:color="000000"/>
            </w:tcBorders>
          </w:tcPr>
          <w:p w:rsidR="00A159F0" w:rsidRPr="0031060A"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31060A" w:rsidRDefault="00A159F0" w:rsidP="00A159F0">
            <w:pPr>
              <w:rPr>
                <w:b/>
              </w:rPr>
            </w:pPr>
            <w:r w:rsidRPr="0031060A">
              <w:rPr>
                <w:b/>
              </w:rPr>
              <w:t>Семинар</w:t>
            </w:r>
          </w:p>
        </w:tc>
        <w:tc>
          <w:tcPr>
            <w:tcW w:w="902" w:type="pct"/>
            <w:gridSpan w:val="3"/>
            <w:tcBorders>
              <w:top w:val="single" w:sz="4" w:space="0" w:color="000000"/>
              <w:left w:val="single" w:sz="4" w:space="0" w:color="000000"/>
              <w:right w:val="single" w:sz="4" w:space="0" w:color="000000"/>
            </w:tcBorders>
          </w:tcPr>
          <w:p w:rsidR="00A159F0" w:rsidRPr="0031060A" w:rsidRDefault="00A159F0" w:rsidP="00A159F0">
            <w:pPr>
              <w:jc w:val="center"/>
              <w:rPr>
                <w:b/>
              </w:rPr>
            </w:pPr>
          </w:p>
        </w:tc>
        <w:tc>
          <w:tcPr>
            <w:tcW w:w="1146" w:type="pct"/>
            <w:tcBorders>
              <w:top w:val="single" w:sz="4" w:space="0" w:color="000000"/>
              <w:left w:val="single" w:sz="4" w:space="0" w:color="000000"/>
              <w:right w:val="single" w:sz="4" w:space="0" w:color="000000"/>
            </w:tcBorders>
          </w:tcPr>
          <w:p w:rsidR="00A159F0" w:rsidRPr="0031060A" w:rsidRDefault="006311B4" w:rsidP="00A159F0">
            <w:pPr>
              <w:pStyle w:val="a6"/>
              <w:tabs>
                <w:tab w:val="left" w:pos="426"/>
              </w:tabs>
              <w:autoSpaceDE w:val="0"/>
              <w:autoSpaceDN w:val="0"/>
              <w:adjustRightInd w:val="0"/>
              <w:ind w:left="0"/>
              <w:jc w:val="center"/>
              <w:rPr>
                <w:b/>
                <w:sz w:val="24"/>
                <w:szCs w:val="24"/>
                <w:lang w:val="kk-KZ"/>
              </w:rPr>
            </w:pPr>
            <w:r>
              <w:rPr>
                <w:b/>
                <w:sz w:val="24"/>
                <w:szCs w:val="24"/>
                <w:lang w:val="kk-KZ"/>
              </w:rPr>
              <w:t>40</w:t>
            </w:r>
          </w:p>
        </w:tc>
      </w:tr>
      <w:tr w:rsidR="00A159F0" w:rsidRPr="000C7B9C" w:rsidTr="00A159F0">
        <w:tc>
          <w:tcPr>
            <w:tcW w:w="601" w:type="pct"/>
            <w:gridSpan w:val="3"/>
            <w:vMerge w:val="restart"/>
            <w:tcBorders>
              <w:top w:val="single" w:sz="4" w:space="0" w:color="000000"/>
              <w:left w:val="single" w:sz="4" w:space="0" w:color="000000"/>
              <w:right w:val="single" w:sz="4" w:space="0" w:color="000000"/>
            </w:tcBorders>
          </w:tcPr>
          <w:p w:rsidR="00A159F0" w:rsidRPr="000C7B9C" w:rsidRDefault="00A159F0" w:rsidP="00A159F0">
            <w:pPr>
              <w:jc w:val="both"/>
              <w:rPr>
                <w:b/>
                <w:lang w:val="kk-KZ"/>
              </w:rPr>
            </w:pPr>
            <w:r w:rsidRPr="000C7B9C">
              <w:rPr>
                <w:b/>
              </w:rPr>
              <w:t>1</w:t>
            </w:r>
            <w:r w:rsidRPr="000C7B9C">
              <w:rPr>
                <w:b/>
                <w:lang w:val="kk-KZ"/>
              </w:rPr>
              <w:t>1</w:t>
            </w:r>
          </w:p>
        </w:tc>
        <w:tc>
          <w:tcPr>
            <w:tcW w:w="2351" w:type="pct"/>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rPr>
                <w:lang w:val="kk-KZ"/>
              </w:rPr>
            </w:pPr>
            <w:r w:rsidRPr="000C7B9C">
              <w:rPr>
                <w:b/>
                <w:lang w:val="kk-KZ"/>
              </w:rPr>
              <w:t>11 дәріс.</w:t>
            </w:r>
            <w:r w:rsidRPr="000C7B9C">
              <w:rPr>
                <w:lang w:val="kk-KZ"/>
              </w:rPr>
              <w:t xml:space="preserve"> Зат алмасудың тәуліктік ырғақтылығы.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jc w:val="center"/>
              <w:rPr>
                <w:lang w:val="kk-KZ"/>
              </w:rPr>
            </w:pPr>
            <w:r w:rsidRPr="000C7B9C">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0C7B9C" w:rsidTr="00A159F0">
        <w:trPr>
          <w:trHeight w:val="633"/>
        </w:trPr>
        <w:tc>
          <w:tcPr>
            <w:tcW w:w="601" w:type="pct"/>
            <w:gridSpan w:val="3"/>
            <w:vMerge/>
            <w:tcBorders>
              <w:left w:val="single" w:sz="4" w:space="0" w:color="000000"/>
              <w:right w:val="single" w:sz="4" w:space="0" w:color="000000"/>
            </w:tcBorders>
          </w:tcPr>
          <w:p w:rsidR="00A159F0" w:rsidRPr="000C7B9C"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0C7B9C" w:rsidRDefault="00A159F0" w:rsidP="00A159F0">
            <w:pPr>
              <w:rPr>
                <w:lang w:val="kk-KZ"/>
              </w:rPr>
            </w:pPr>
            <w:r w:rsidRPr="000C7B9C">
              <w:rPr>
                <w:b/>
                <w:lang w:val="kk-KZ"/>
              </w:rPr>
              <w:t>11 семинар.</w:t>
            </w:r>
            <w:r w:rsidRPr="000C7B9C">
              <w:rPr>
                <w:lang w:val="kk-KZ"/>
              </w:rPr>
              <w:t xml:space="preserve"> Қан ұюының тәуліктік ырғақтылығы.</w:t>
            </w:r>
          </w:p>
        </w:tc>
        <w:tc>
          <w:tcPr>
            <w:tcW w:w="902" w:type="pct"/>
            <w:gridSpan w:val="3"/>
            <w:tcBorders>
              <w:top w:val="single" w:sz="4" w:space="0" w:color="000000"/>
              <w:left w:val="single" w:sz="4" w:space="0" w:color="000000"/>
              <w:right w:val="single" w:sz="4" w:space="0" w:color="000000"/>
            </w:tcBorders>
          </w:tcPr>
          <w:p w:rsidR="00A159F0" w:rsidRPr="000C7B9C" w:rsidRDefault="00A159F0" w:rsidP="00A159F0">
            <w:pPr>
              <w:jc w:val="center"/>
              <w:rPr>
                <w:lang w:val="kk-KZ"/>
              </w:rPr>
            </w:pPr>
            <w:r w:rsidRPr="000C7B9C">
              <w:rPr>
                <w:lang w:val="kk-KZ"/>
              </w:rPr>
              <w:t>2</w:t>
            </w:r>
          </w:p>
        </w:tc>
        <w:tc>
          <w:tcPr>
            <w:tcW w:w="1146" w:type="pct"/>
            <w:tcBorders>
              <w:top w:val="single" w:sz="4" w:space="0" w:color="000000"/>
              <w:left w:val="single" w:sz="4" w:space="0" w:color="000000"/>
              <w:right w:val="single" w:sz="4" w:space="0" w:color="000000"/>
            </w:tcBorders>
          </w:tcPr>
          <w:p w:rsidR="00A159F0" w:rsidRPr="000C7B9C"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0C7B9C" w:rsidTr="00A159F0">
        <w:trPr>
          <w:trHeight w:val="563"/>
        </w:trPr>
        <w:tc>
          <w:tcPr>
            <w:tcW w:w="601" w:type="pct"/>
            <w:gridSpan w:val="3"/>
            <w:vMerge w:val="restart"/>
            <w:tcBorders>
              <w:top w:val="single" w:sz="4" w:space="0" w:color="000000"/>
              <w:left w:val="single" w:sz="4" w:space="0" w:color="000000"/>
              <w:right w:val="single" w:sz="4" w:space="0" w:color="000000"/>
            </w:tcBorders>
          </w:tcPr>
          <w:p w:rsidR="00A159F0" w:rsidRPr="000C7B9C" w:rsidRDefault="00A159F0" w:rsidP="00A159F0">
            <w:pPr>
              <w:jc w:val="both"/>
              <w:rPr>
                <w:b/>
                <w:lang w:val="kk-KZ"/>
              </w:rPr>
            </w:pPr>
            <w:r w:rsidRPr="000C7B9C">
              <w:rPr>
                <w:b/>
                <w:lang w:val="kk-KZ"/>
              </w:rPr>
              <w:t>12</w:t>
            </w:r>
          </w:p>
        </w:tc>
        <w:tc>
          <w:tcPr>
            <w:tcW w:w="2351" w:type="pct"/>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pStyle w:val="a7"/>
              <w:tabs>
                <w:tab w:val="left" w:pos="567"/>
                <w:tab w:val="left" w:pos="993"/>
              </w:tabs>
              <w:spacing w:before="0" w:beforeAutospacing="0" w:after="0" w:afterAutospacing="0"/>
              <w:rPr>
                <w:lang w:val="kk-KZ"/>
              </w:rPr>
            </w:pPr>
            <w:r w:rsidRPr="000C7B9C">
              <w:rPr>
                <w:b/>
                <w:lang w:val="kk-KZ"/>
              </w:rPr>
              <w:t>12 дәріс.</w:t>
            </w:r>
            <w:r w:rsidRPr="000C7B9C">
              <w:rPr>
                <w:lang w:val="kk-KZ"/>
              </w:rPr>
              <w:t xml:space="preserve"> Дене температурасының тәуліктік ырғақтылығы.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jc w:val="center"/>
              <w:rPr>
                <w:lang w:val="kk-KZ"/>
              </w:rPr>
            </w:pPr>
            <w:r w:rsidRPr="000C7B9C">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8F6693" w:rsidTr="00A159F0">
        <w:trPr>
          <w:trHeight w:val="560"/>
        </w:trPr>
        <w:tc>
          <w:tcPr>
            <w:tcW w:w="601" w:type="pct"/>
            <w:gridSpan w:val="3"/>
            <w:vMerge/>
            <w:tcBorders>
              <w:left w:val="single" w:sz="4" w:space="0" w:color="000000"/>
              <w:right w:val="single" w:sz="4" w:space="0" w:color="000000"/>
            </w:tcBorders>
          </w:tcPr>
          <w:p w:rsidR="00A159F0" w:rsidRPr="000C7B9C" w:rsidRDefault="00A159F0" w:rsidP="00A159F0">
            <w:pPr>
              <w:jc w:val="both"/>
              <w:rPr>
                <w:b/>
                <w:lang w:val="kk-KZ"/>
              </w:rPr>
            </w:pPr>
          </w:p>
        </w:tc>
        <w:tc>
          <w:tcPr>
            <w:tcW w:w="2351" w:type="pct"/>
            <w:tcBorders>
              <w:top w:val="single" w:sz="4" w:space="0" w:color="000000"/>
              <w:left w:val="single" w:sz="4" w:space="0" w:color="000000"/>
              <w:right w:val="single" w:sz="4" w:space="0" w:color="000000"/>
            </w:tcBorders>
          </w:tcPr>
          <w:p w:rsidR="00A159F0" w:rsidRPr="000C7B9C" w:rsidRDefault="00A159F0" w:rsidP="00A159F0">
            <w:pPr>
              <w:tabs>
                <w:tab w:val="left" w:pos="0"/>
                <w:tab w:val="left" w:pos="993"/>
              </w:tabs>
              <w:rPr>
                <w:lang w:val="kk-KZ"/>
              </w:rPr>
            </w:pPr>
            <w:r w:rsidRPr="000C7B9C">
              <w:rPr>
                <w:b/>
                <w:lang w:val="kk-KZ"/>
              </w:rPr>
              <w:t xml:space="preserve">12 семинар. </w:t>
            </w:r>
            <w:r w:rsidRPr="000C7B9C">
              <w:rPr>
                <w:lang w:val="kk-KZ"/>
              </w:rPr>
              <w:t>Қан айналу жүйесінің тәуліктік ырғақтылығы.</w:t>
            </w:r>
          </w:p>
        </w:tc>
        <w:tc>
          <w:tcPr>
            <w:tcW w:w="902" w:type="pct"/>
            <w:gridSpan w:val="3"/>
            <w:tcBorders>
              <w:top w:val="single" w:sz="4" w:space="0" w:color="000000"/>
              <w:left w:val="single" w:sz="4" w:space="0" w:color="000000"/>
              <w:right w:val="single" w:sz="4" w:space="0" w:color="auto"/>
            </w:tcBorders>
          </w:tcPr>
          <w:p w:rsidR="00A159F0" w:rsidRPr="000C7B9C" w:rsidRDefault="00A159F0" w:rsidP="00A159F0">
            <w:pPr>
              <w:jc w:val="center"/>
              <w:rPr>
                <w:lang w:val="kk-KZ"/>
              </w:rPr>
            </w:pPr>
            <w:r w:rsidRPr="000C7B9C">
              <w:rPr>
                <w:lang w:val="kk-KZ"/>
              </w:rPr>
              <w:t>2</w:t>
            </w:r>
          </w:p>
        </w:tc>
        <w:tc>
          <w:tcPr>
            <w:tcW w:w="1146" w:type="pct"/>
            <w:tcBorders>
              <w:top w:val="single" w:sz="4" w:space="0" w:color="000000"/>
              <w:left w:val="single" w:sz="4" w:space="0" w:color="auto"/>
              <w:right w:val="single" w:sz="4" w:space="0" w:color="000000"/>
            </w:tcBorders>
          </w:tcPr>
          <w:p w:rsidR="00A159F0" w:rsidRPr="000C7B9C"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8F6693" w:rsidTr="00A159F0">
        <w:tc>
          <w:tcPr>
            <w:tcW w:w="601" w:type="pct"/>
            <w:gridSpan w:val="3"/>
            <w:vMerge w:val="restart"/>
            <w:tcBorders>
              <w:top w:val="single" w:sz="4" w:space="0" w:color="000000"/>
              <w:left w:val="single" w:sz="4" w:space="0" w:color="000000"/>
              <w:right w:val="single" w:sz="4" w:space="0" w:color="auto"/>
            </w:tcBorders>
          </w:tcPr>
          <w:p w:rsidR="00A159F0" w:rsidRPr="000C7B9C" w:rsidRDefault="00A159F0" w:rsidP="00A159F0">
            <w:pPr>
              <w:jc w:val="both"/>
              <w:rPr>
                <w:b/>
                <w:lang w:val="kk-KZ"/>
              </w:rPr>
            </w:pPr>
            <w:r w:rsidRPr="000C7B9C">
              <w:rPr>
                <w:b/>
              </w:rPr>
              <w:t>1</w:t>
            </w:r>
            <w:r w:rsidRPr="000C7B9C">
              <w:rPr>
                <w:b/>
                <w:lang w:val="kk-KZ"/>
              </w:rPr>
              <w:t>3</w:t>
            </w:r>
          </w:p>
        </w:tc>
        <w:tc>
          <w:tcPr>
            <w:tcW w:w="2351" w:type="pct"/>
            <w:tcBorders>
              <w:top w:val="single" w:sz="4" w:space="0" w:color="000000"/>
              <w:left w:val="single" w:sz="4" w:space="0" w:color="auto"/>
              <w:bottom w:val="single" w:sz="4" w:space="0" w:color="000000"/>
              <w:right w:val="single" w:sz="4" w:space="0" w:color="000000"/>
            </w:tcBorders>
          </w:tcPr>
          <w:p w:rsidR="00A159F0" w:rsidRPr="000C7B9C" w:rsidRDefault="00A159F0" w:rsidP="00A159F0">
            <w:pPr>
              <w:pStyle w:val="a7"/>
              <w:tabs>
                <w:tab w:val="left" w:pos="567"/>
                <w:tab w:val="left" w:pos="993"/>
              </w:tabs>
              <w:spacing w:before="0" w:beforeAutospacing="0" w:after="0" w:afterAutospacing="0"/>
              <w:rPr>
                <w:lang w:val="kk-KZ"/>
              </w:rPr>
            </w:pPr>
            <w:r w:rsidRPr="000C7B9C">
              <w:rPr>
                <w:b/>
                <w:lang w:val="kk-KZ"/>
              </w:rPr>
              <w:t>13 дәріс</w:t>
            </w:r>
            <w:r w:rsidRPr="000C7B9C">
              <w:rPr>
                <w:lang w:val="kk-KZ"/>
              </w:rPr>
              <w:t>. Газ алмасуының тәуліктік ырғақтылығы.</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jc w:val="center"/>
              <w:rPr>
                <w:lang w:val="kk-KZ"/>
              </w:rPr>
            </w:pPr>
            <w:r w:rsidRPr="000C7B9C">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pStyle w:val="a6"/>
              <w:tabs>
                <w:tab w:val="left" w:pos="426"/>
              </w:tabs>
              <w:autoSpaceDE w:val="0"/>
              <w:autoSpaceDN w:val="0"/>
              <w:adjustRightInd w:val="0"/>
              <w:ind w:left="0"/>
              <w:contextualSpacing w:val="0"/>
              <w:jc w:val="center"/>
              <w:rPr>
                <w:b/>
                <w:sz w:val="24"/>
                <w:szCs w:val="24"/>
              </w:rPr>
            </w:pPr>
          </w:p>
        </w:tc>
      </w:tr>
      <w:tr w:rsidR="00A159F0" w:rsidRPr="008F6693" w:rsidTr="00A159F0">
        <w:tc>
          <w:tcPr>
            <w:tcW w:w="601" w:type="pct"/>
            <w:gridSpan w:val="3"/>
            <w:vMerge/>
            <w:tcBorders>
              <w:left w:val="single" w:sz="4" w:space="0" w:color="000000"/>
              <w:right w:val="single" w:sz="4" w:space="0" w:color="auto"/>
            </w:tcBorders>
          </w:tcPr>
          <w:p w:rsidR="00A159F0" w:rsidRPr="000C7B9C" w:rsidRDefault="00A159F0" w:rsidP="00A159F0">
            <w:pPr>
              <w:jc w:val="both"/>
              <w:rPr>
                <w:b/>
              </w:rPr>
            </w:pPr>
          </w:p>
        </w:tc>
        <w:tc>
          <w:tcPr>
            <w:tcW w:w="2351" w:type="pct"/>
            <w:tcBorders>
              <w:top w:val="single" w:sz="4" w:space="0" w:color="000000"/>
              <w:left w:val="single" w:sz="4" w:space="0" w:color="auto"/>
              <w:bottom w:val="single" w:sz="4" w:space="0" w:color="000000"/>
              <w:right w:val="single" w:sz="4" w:space="0" w:color="000000"/>
            </w:tcBorders>
          </w:tcPr>
          <w:p w:rsidR="00A159F0" w:rsidRPr="000C7B9C" w:rsidRDefault="00A159F0" w:rsidP="00A159F0">
            <w:pPr>
              <w:tabs>
                <w:tab w:val="left" w:pos="0"/>
                <w:tab w:val="left" w:pos="993"/>
              </w:tabs>
              <w:rPr>
                <w:lang w:val="kk-KZ"/>
              </w:rPr>
            </w:pPr>
            <w:r w:rsidRPr="000C7B9C">
              <w:rPr>
                <w:b/>
                <w:lang w:val="kk-KZ"/>
              </w:rPr>
              <w:t xml:space="preserve">13 </w:t>
            </w:r>
            <w:r w:rsidRPr="000C7B9C">
              <w:rPr>
                <w:b/>
              </w:rPr>
              <w:t>семинар.</w:t>
            </w:r>
            <w:r w:rsidRPr="000C7B9C">
              <w:rPr>
                <w:b/>
                <w:lang w:val="kk-KZ"/>
              </w:rPr>
              <w:t xml:space="preserve"> </w:t>
            </w:r>
            <w:r w:rsidRPr="000C7B9C">
              <w:rPr>
                <w:lang w:val="kk-KZ"/>
              </w:rPr>
              <w:t>Ас қорыту мүшелерінің тәуліктік ырғақтылығы.</w:t>
            </w:r>
            <w:r w:rsidRPr="000C7B9C">
              <w:rPr>
                <w:b/>
                <w:lang w:val="kk-KZ"/>
              </w:rPr>
              <w:t xml:space="preserve"> </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C7B9C" w:rsidRDefault="00A159F0" w:rsidP="00A159F0">
            <w:pPr>
              <w:jc w:val="center"/>
              <w:rPr>
                <w:lang w:val="kk-KZ"/>
              </w:rPr>
            </w:pPr>
            <w:r w:rsidRPr="000C7B9C">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0C7B9C"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8F6693" w:rsidTr="00A159F0">
        <w:tc>
          <w:tcPr>
            <w:tcW w:w="601" w:type="pct"/>
            <w:gridSpan w:val="3"/>
            <w:tcBorders>
              <w:top w:val="single" w:sz="4" w:space="0" w:color="000000"/>
              <w:left w:val="single" w:sz="4" w:space="0" w:color="000000"/>
              <w:right w:val="single" w:sz="4" w:space="0" w:color="000000"/>
            </w:tcBorders>
          </w:tcPr>
          <w:p w:rsidR="00A159F0" w:rsidRPr="000B7059"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rPr>
                <w:bCs/>
                <w:color w:val="000000"/>
                <w:kern w:val="36"/>
                <w:shd w:val="clear" w:color="auto" w:fill="FFFFFF"/>
                <w:lang w:val="kk-KZ"/>
              </w:rPr>
            </w:pPr>
            <w:r w:rsidRPr="000B7059">
              <w:rPr>
                <w:b/>
                <w:u w:val="single"/>
                <w:lang w:val="kk-KZ"/>
              </w:rPr>
              <w:t>5 МӨЖ:</w:t>
            </w:r>
            <w:r w:rsidRPr="000B7059">
              <w:rPr>
                <w:b/>
                <w:lang w:val="kk-KZ"/>
              </w:rPr>
              <w:t xml:space="preserve"> </w:t>
            </w:r>
            <w:r w:rsidRPr="000B7059">
              <w:rPr>
                <w:lang w:val="kk-KZ"/>
              </w:rPr>
              <w:t>Тәуліктік ырғақтылықтарға сипаттама.</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jc w:val="center"/>
              <w:rPr>
                <w:lang w:val="kk-KZ"/>
              </w:rPr>
            </w:pPr>
          </w:p>
        </w:tc>
        <w:tc>
          <w:tcPr>
            <w:tcW w:w="1146" w:type="pct"/>
            <w:tcBorders>
              <w:top w:val="single" w:sz="4" w:space="0" w:color="000000"/>
              <w:left w:val="single" w:sz="4" w:space="0" w:color="000000"/>
              <w:bottom w:val="single" w:sz="4" w:space="0" w:color="000000"/>
              <w:right w:val="single" w:sz="4" w:space="0" w:color="000000"/>
            </w:tcBorders>
          </w:tcPr>
          <w:p w:rsidR="00A159F0" w:rsidRPr="000B705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30</w:t>
            </w:r>
          </w:p>
        </w:tc>
      </w:tr>
      <w:tr w:rsidR="00A159F0" w:rsidRPr="000B7059" w:rsidTr="00A159F0">
        <w:tc>
          <w:tcPr>
            <w:tcW w:w="601" w:type="pct"/>
            <w:gridSpan w:val="3"/>
            <w:vMerge w:val="restart"/>
            <w:tcBorders>
              <w:top w:val="single" w:sz="4" w:space="0" w:color="000000"/>
              <w:left w:val="single" w:sz="4" w:space="0" w:color="000000"/>
              <w:right w:val="single" w:sz="4" w:space="0" w:color="000000"/>
            </w:tcBorders>
          </w:tcPr>
          <w:p w:rsidR="00A159F0" w:rsidRPr="000B7059" w:rsidRDefault="00A159F0" w:rsidP="00A159F0">
            <w:pPr>
              <w:jc w:val="both"/>
              <w:rPr>
                <w:b/>
                <w:lang w:val="kk-KZ"/>
              </w:rPr>
            </w:pPr>
            <w:r w:rsidRPr="000B7059">
              <w:rPr>
                <w:b/>
                <w:lang w:val="kk-KZ"/>
              </w:rPr>
              <w:t>14</w:t>
            </w:r>
          </w:p>
        </w:tc>
        <w:tc>
          <w:tcPr>
            <w:tcW w:w="2351" w:type="pct"/>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rPr>
                <w:color w:val="000000"/>
                <w:lang w:val="kk-KZ"/>
              </w:rPr>
            </w:pPr>
            <w:r w:rsidRPr="000B7059">
              <w:rPr>
                <w:b/>
                <w:lang w:val="kk-KZ"/>
              </w:rPr>
              <w:t>14 дәріс.</w:t>
            </w:r>
            <w:r w:rsidRPr="000B7059">
              <w:rPr>
                <w:color w:val="000000"/>
                <w:lang w:val="kk-KZ"/>
              </w:rPr>
              <w:t xml:space="preserve"> </w:t>
            </w:r>
            <w:r w:rsidRPr="000B7059">
              <w:rPr>
                <w:lang w:val="kk-KZ"/>
              </w:rPr>
              <w:t>Биологиялық белсенді нүктелер қызметінің тәуліктік ырғақтылығы. Жалпы белсенділіктің тәуліктік ырғақтылығы</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jc w:val="center"/>
              <w:rPr>
                <w:lang w:val="kk-KZ"/>
              </w:rPr>
            </w:pPr>
            <w:r w:rsidRPr="000B7059">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pStyle w:val="a6"/>
              <w:tabs>
                <w:tab w:val="left" w:pos="426"/>
              </w:tabs>
              <w:autoSpaceDE w:val="0"/>
              <w:autoSpaceDN w:val="0"/>
              <w:adjustRightInd w:val="0"/>
              <w:ind w:left="0"/>
              <w:contextualSpacing w:val="0"/>
              <w:jc w:val="center"/>
              <w:rPr>
                <w:b/>
                <w:sz w:val="24"/>
                <w:szCs w:val="24"/>
                <w:lang w:val="kk-KZ"/>
              </w:rPr>
            </w:pPr>
          </w:p>
        </w:tc>
      </w:tr>
      <w:tr w:rsidR="00A159F0" w:rsidRPr="000B7059" w:rsidTr="00A159F0">
        <w:trPr>
          <w:trHeight w:val="591"/>
        </w:trPr>
        <w:tc>
          <w:tcPr>
            <w:tcW w:w="601" w:type="pct"/>
            <w:gridSpan w:val="3"/>
            <w:vMerge/>
            <w:tcBorders>
              <w:left w:val="single" w:sz="4" w:space="0" w:color="000000"/>
              <w:right w:val="single" w:sz="4" w:space="0" w:color="000000"/>
            </w:tcBorders>
          </w:tcPr>
          <w:p w:rsidR="00A159F0" w:rsidRPr="000B7059"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shd w:val="clear" w:color="auto" w:fill="FFFFFF"/>
              <w:rPr>
                <w:lang w:val="kk-KZ"/>
              </w:rPr>
            </w:pPr>
            <w:r w:rsidRPr="000B7059">
              <w:rPr>
                <w:b/>
                <w:lang w:val="kk-KZ"/>
              </w:rPr>
              <w:t>14 семинар.</w:t>
            </w:r>
            <w:r w:rsidRPr="000B7059">
              <w:rPr>
                <w:lang w:val="kk-KZ"/>
              </w:rPr>
              <w:t xml:space="preserve"> </w:t>
            </w:r>
            <w:r>
              <w:rPr>
                <w:lang w:val="kk-KZ"/>
              </w:rPr>
              <w:t>Тәулікті</w:t>
            </w:r>
            <w:r w:rsidRPr="000B7059">
              <w:rPr>
                <w:lang w:val="kk-KZ"/>
              </w:rPr>
              <w:t>к ырғақтылық және жас кезеңдері</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0B7059" w:rsidRDefault="00A159F0" w:rsidP="00A159F0">
            <w:pPr>
              <w:jc w:val="center"/>
              <w:rPr>
                <w:lang w:val="kk-KZ"/>
              </w:rPr>
            </w:pPr>
            <w:r w:rsidRPr="000B7059">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0B7059"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A159F0" w:rsidRPr="000B7059" w:rsidTr="00A159F0">
        <w:tc>
          <w:tcPr>
            <w:tcW w:w="601" w:type="pct"/>
            <w:gridSpan w:val="3"/>
            <w:vMerge w:val="restart"/>
            <w:tcBorders>
              <w:left w:val="single" w:sz="4" w:space="0" w:color="000000"/>
              <w:right w:val="single" w:sz="4" w:space="0" w:color="000000"/>
            </w:tcBorders>
          </w:tcPr>
          <w:p w:rsidR="00A159F0" w:rsidRPr="00E24C05" w:rsidRDefault="00A159F0" w:rsidP="00A159F0">
            <w:pPr>
              <w:jc w:val="both"/>
              <w:rPr>
                <w:b/>
                <w:lang w:val="kk-KZ"/>
              </w:rPr>
            </w:pPr>
            <w:r w:rsidRPr="00E24C05">
              <w:rPr>
                <w:b/>
                <w:lang w:val="kk-KZ"/>
              </w:rPr>
              <w:t>15</w:t>
            </w:r>
          </w:p>
        </w:tc>
        <w:tc>
          <w:tcPr>
            <w:tcW w:w="2351" w:type="pct"/>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shd w:val="clear" w:color="auto" w:fill="FFFFFF"/>
              <w:rPr>
                <w:b/>
                <w:lang w:val="kk-KZ"/>
              </w:rPr>
            </w:pPr>
            <w:r w:rsidRPr="00E24C05">
              <w:rPr>
                <w:b/>
                <w:lang w:val="kk-KZ"/>
              </w:rPr>
              <w:t xml:space="preserve">15 дәріс.  </w:t>
            </w:r>
            <w:r w:rsidRPr="00E24C05">
              <w:rPr>
                <w:lang w:val="kk-KZ"/>
              </w:rPr>
              <w:t>Адам биоырғағындағы ауытқулар. Десинхроз.</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jc w:val="center"/>
              <w:rPr>
                <w:lang w:val="kk-KZ"/>
              </w:rPr>
            </w:pPr>
            <w:r w:rsidRPr="00E24C05">
              <w:rPr>
                <w:lang w:val="kk-KZ"/>
              </w:rPr>
              <w:t>1</w:t>
            </w:r>
          </w:p>
        </w:tc>
        <w:tc>
          <w:tcPr>
            <w:tcW w:w="1146" w:type="pct"/>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pStyle w:val="a6"/>
              <w:tabs>
                <w:tab w:val="left" w:pos="426"/>
              </w:tabs>
              <w:autoSpaceDE w:val="0"/>
              <w:autoSpaceDN w:val="0"/>
              <w:adjustRightInd w:val="0"/>
              <w:ind w:left="0"/>
              <w:contextualSpacing w:val="0"/>
              <w:jc w:val="center"/>
              <w:rPr>
                <w:sz w:val="24"/>
                <w:szCs w:val="24"/>
                <w:lang w:val="kk-KZ"/>
              </w:rPr>
            </w:pPr>
          </w:p>
        </w:tc>
      </w:tr>
      <w:tr w:rsidR="00A159F0" w:rsidRPr="000B7059" w:rsidTr="00A159F0">
        <w:tc>
          <w:tcPr>
            <w:tcW w:w="601" w:type="pct"/>
            <w:gridSpan w:val="3"/>
            <w:vMerge/>
            <w:tcBorders>
              <w:left w:val="single" w:sz="4" w:space="0" w:color="000000"/>
              <w:bottom w:val="single" w:sz="4" w:space="0" w:color="auto"/>
              <w:right w:val="single" w:sz="4" w:space="0" w:color="000000"/>
            </w:tcBorders>
          </w:tcPr>
          <w:p w:rsidR="00A159F0" w:rsidRPr="00E24C05" w:rsidRDefault="00A159F0" w:rsidP="00A159F0">
            <w:pPr>
              <w:jc w:val="both"/>
              <w:rPr>
                <w:b/>
                <w:lang w:val="kk-KZ"/>
              </w:rPr>
            </w:pPr>
          </w:p>
        </w:tc>
        <w:tc>
          <w:tcPr>
            <w:tcW w:w="2351" w:type="pct"/>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shd w:val="clear" w:color="auto" w:fill="FFFFFF"/>
              <w:rPr>
                <w:b/>
                <w:lang w:val="kk-KZ"/>
              </w:rPr>
            </w:pPr>
            <w:r w:rsidRPr="00E24C05">
              <w:rPr>
                <w:b/>
                <w:lang w:val="kk-KZ"/>
              </w:rPr>
              <w:t>15 семинар</w:t>
            </w:r>
            <w:r w:rsidRPr="00E24C05">
              <w:rPr>
                <w:lang w:val="kk-KZ"/>
              </w:rPr>
              <w:t>. Патологиялық процесс кезіндегі  десинхроз. Организмнің</w:t>
            </w:r>
            <w:r w:rsidRPr="00E24C05">
              <w:rPr>
                <w:b/>
                <w:lang w:val="kk-KZ"/>
              </w:rPr>
              <w:t xml:space="preserve"> </w:t>
            </w:r>
            <w:r w:rsidRPr="00E24C05">
              <w:rPr>
                <w:lang w:val="kk-KZ"/>
              </w:rPr>
              <w:t>уақытқа тәуелділігі.</w:t>
            </w:r>
          </w:p>
        </w:tc>
        <w:tc>
          <w:tcPr>
            <w:tcW w:w="902" w:type="pct"/>
            <w:gridSpan w:val="3"/>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jc w:val="center"/>
              <w:rPr>
                <w:lang w:val="kk-KZ"/>
              </w:rPr>
            </w:pPr>
            <w:r w:rsidRPr="00E24C05">
              <w:rPr>
                <w:lang w:val="kk-KZ"/>
              </w:rPr>
              <w:t>2</w:t>
            </w:r>
          </w:p>
        </w:tc>
        <w:tc>
          <w:tcPr>
            <w:tcW w:w="1146" w:type="pct"/>
            <w:tcBorders>
              <w:top w:val="single" w:sz="4" w:space="0" w:color="000000"/>
              <w:left w:val="single" w:sz="4" w:space="0" w:color="000000"/>
              <w:bottom w:val="single" w:sz="4" w:space="0" w:color="000000"/>
              <w:right w:val="single" w:sz="4" w:space="0" w:color="000000"/>
            </w:tcBorders>
          </w:tcPr>
          <w:p w:rsidR="00A159F0" w:rsidRPr="00E24C05" w:rsidRDefault="006311B4" w:rsidP="00A159F0">
            <w:pPr>
              <w:pStyle w:val="a6"/>
              <w:tabs>
                <w:tab w:val="left" w:pos="426"/>
              </w:tabs>
              <w:autoSpaceDE w:val="0"/>
              <w:autoSpaceDN w:val="0"/>
              <w:adjustRightInd w:val="0"/>
              <w:ind w:left="0"/>
              <w:contextualSpacing w:val="0"/>
              <w:jc w:val="center"/>
              <w:rPr>
                <w:sz w:val="24"/>
                <w:szCs w:val="24"/>
                <w:lang w:val="kk-KZ"/>
              </w:rPr>
            </w:pPr>
            <w:r>
              <w:rPr>
                <w:sz w:val="24"/>
                <w:szCs w:val="24"/>
                <w:lang w:val="kk-KZ"/>
              </w:rPr>
              <w:t>8</w:t>
            </w:r>
          </w:p>
        </w:tc>
      </w:tr>
      <w:tr w:rsidR="006311B4" w:rsidRPr="006311B4" w:rsidTr="006311B4">
        <w:tc>
          <w:tcPr>
            <w:tcW w:w="3854" w:type="pct"/>
            <w:gridSpan w:val="7"/>
            <w:tcBorders>
              <w:top w:val="single" w:sz="4" w:space="0" w:color="auto"/>
              <w:left w:val="single" w:sz="4" w:space="0" w:color="auto"/>
              <w:right w:val="single" w:sz="4" w:space="0" w:color="auto"/>
            </w:tcBorders>
          </w:tcPr>
          <w:p w:rsidR="006311B4" w:rsidRDefault="006311B4" w:rsidP="00A159F0">
            <w:pPr>
              <w:pStyle w:val="a6"/>
              <w:tabs>
                <w:tab w:val="left" w:pos="426"/>
              </w:tabs>
              <w:autoSpaceDE w:val="0"/>
              <w:autoSpaceDN w:val="0"/>
              <w:adjustRightInd w:val="0"/>
              <w:ind w:left="0"/>
              <w:contextualSpacing w:val="0"/>
              <w:jc w:val="center"/>
              <w:rPr>
                <w:b/>
                <w:sz w:val="24"/>
                <w:szCs w:val="24"/>
                <w:lang w:val="kk-KZ"/>
              </w:rPr>
            </w:pPr>
          </w:p>
          <w:p w:rsidR="006311B4" w:rsidRPr="00E24C05" w:rsidRDefault="006311B4" w:rsidP="00A159F0">
            <w:pPr>
              <w:pStyle w:val="a6"/>
              <w:tabs>
                <w:tab w:val="left" w:pos="426"/>
              </w:tabs>
              <w:autoSpaceDE w:val="0"/>
              <w:autoSpaceDN w:val="0"/>
              <w:adjustRightInd w:val="0"/>
              <w:ind w:left="0"/>
              <w:contextualSpacing w:val="0"/>
              <w:jc w:val="center"/>
              <w:rPr>
                <w:b/>
                <w:sz w:val="24"/>
                <w:szCs w:val="24"/>
                <w:lang w:val="kk-KZ"/>
              </w:rPr>
            </w:pPr>
            <w:r w:rsidRPr="00E24C05">
              <w:rPr>
                <w:b/>
                <w:sz w:val="24"/>
                <w:szCs w:val="24"/>
                <w:lang w:val="kk-KZ"/>
              </w:rPr>
              <w:t xml:space="preserve">6 МӨЖ: </w:t>
            </w:r>
            <w:r w:rsidRPr="00E24C05">
              <w:rPr>
                <w:sz w:val="24"/>
                <w:szCs w:val="24"/>
                <w:lang w:val="kk-KZ"/>
              </w:rPr>
              <w:t>Дені сау адамдардағы физиологиялық процестердің ырғақтылығы.</w:t>
            </w:r>
            <w:r>
              <w:rPr>
                <w:sz w:val="24"/>
                <w:szCs w:val="24"/>
                <w:lang w:val="kk-KZ"/>
              </w:rPr>
              <w:t xml:space="preserve"> </w:t>
            </w:r>
          </w:p>
        </w:tc>
        <w:tc>
          <w:tcPr>
            <w:tcW w:w="1146" w:type="pct"/>
            <w:tcBorders>
              <w:top w:val="single" w:sz="4" w:space="0" w:color="auto"/>
              <w:left w:val="single" w:sz="4" w:space="0" w:color="auto"/>
              <w:right w:val="single" w:sz="4" w:space="0" w:color="auto"/>
            </w:tcBorders>
          </w:tcPr>
          <w:p w:rsidR="006311B4" w:rsidRDefault="006311B4">
            <w:pPr>
              <w:rPr>
                <w:b/>
                <w:lang w:val="kk-KZ"/>
              </w:rPr>
            </w:pPr>
          </w:p>
          <w:p w:rsidR="006311B4" w:rsidRPr="00E24C05" w:rsidRDefault="006311B4" w:rsidP="00A159F0">
            <w:pPr>
              <w:pStyle w:val="a6"/>
              <w:tabs>
                <w:tab w:val="left" w:pos="426"/>
              </w:tabs>
              <w:autoSpaceDE w:val="0"/>
              <w:autoSpaceDN w:val="0"/>
              <w:adjustRightInd w:val="0"/>
              <w:ind w:left="0"/>
              <w:contextualSpacing w:val="0"/>
              <w:jc w:val="center"/>
              <w:rPr>
                <w:b/>
                <w:sz w:val="24"/>
                <w:szCs w:val="24"/>
                <w:lang w:val="kk-KZ"/>
              </w:rPr>
            </w:pPr>
            <w:r>
              <w:rPr>
                <w:b/>
                <w:sz w:val="24"/>
                <w:szCs w:val="24"/>
                <w:lang w:val="kk-KZ"/>
              </w:rPr>
              <w:t>30</w:t>
            </w:r>
          </w:p>
        </w:tc>
      </w:tr>
      <w:tr w:rsidR="00A159F0" w:rsidRPr="000B7059" w:rsidTr="00A159F0">
        <w:tc>
          <w:tcPr>
            <w:tcW w:w="563" w:type="pct"/>
            <w:tcBorders>
              <w:left w:val="single" w:sz="4" w:space="0" w:color="000000"/>
              <w:right w:val="single" w:sz="4" w:space="0" w:color="000000"/>
            </w:tcBorders>
          </w:tcPr>
          <w:p w:rsidR="00A159F0" w:rsidRPr="00E24C05" w:rsidRDefault="00A159F0" w:rsidP="00A159F0">
            <w:pPr>
              <w:jc w:val="both"/>
              <w:rPr>
                <w:b/>
                <w:lang w:val="kk-KZ"/>
              </w:rPr>
            </w:pPr>
          </w:p>
        </w:tc>
        <w:tc>
          <w:tcPr>
            <w:tcW w:w="2402" w:type="pct"/>
            <w:gridSpan w:val="4"/>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jc w:val="both"/>
              <w:rPr>
                <w:b/>
                <w:lang w:val="kk-KZ"/>
              </w:rPr>
            </w:pPr>
            <w:r w:rsidRPr="00E24C05">
              <w:rPr>
                <w:b/>
                <w:lang w:val="kk-KZ"/>
              </w:rPr>
              <w:t>МӨЖ</w:t>
            </w:r>
          </w:p>
        </w:tc>
        <w:tc>
          <w:tcPr>
            <w:tcW w:w="872" w:type="pct"/>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jc w:val="center"/>
              <w:rPr>
                <w:b/>
                <w:lang w:val="kk-KZ"/>
              </w:rPr>
            </w:pPr>
          </w:p>
        </w:tc>
        <w:tc>
          <w:tcPr>
            <w:tcW w:w="1163" w:type="pct"/>
            <w:gridSpan w:val="2"/>
            <w:tcBorders>
              <w:top w:val="single" w:sz="4" w:space="0" w:color="000000"/>
              <w:left w:val="single" w:sz="4" w:space="0" w:color="000000"/>
              <w:bottom w:val="single" w:sz="4" w:space="0" w:color="000000"/>
              <w:right w:val="single" w:sz="4" w:space="0" w:color="000000"/>
            </w:tcBorders>
          </w:tcPr>
          <w:p w:rsidR="00A159F0" w:rsidRPr="00E24C05" w:rsidRDefault="006311B4" w:rsidP="00A159F0">
            <w:pPr>
              <w:pStyle w:val="a6"/>
              <w:tabs>
                <w:tab w:val="left" w:pos="426"/>
              </w:tabs>
              <w:autoSpaceDE w:val="0"/>
              <w:autoSpaceDN w:val="0"/>
              <w:adjustRightInd w:val="0"/>
              <w:ind w:left="0"/>
              <w:contextualSpacing w:val="0"/>
              <w:jc w:val="center"/>
              <w:rPr>
                <w:b/>
                <w:sz w:val="24"/>
                <w:szCs w:val="24"/>
                <w:lang w:val="kk-KZ"/>
              </w:rPr>
            </w:pPr>
            <w:r>
              <w:rPr>
                <w:b/>
                <w:sz w:val="24"/>
                <w:szCs w:val="24"/>
                <w:lang w:val="kk-KZ"/>
              </w:rPr>
              <w:t>60</w:t>
            </w:r>
          </w:p>
        </w:tc>
      </w:tr>
      <w:tr w:rsidR="00A159F0" w:rsidRPr="000B7059" w:rsidTr="00A159F0">
        <w:tc>
          <w:tcPr>
            <w:tcW w:w="571" w:type="pct"/>
            <w:gridSpan w:val="2"/>
            <w:tcBorders>
              <w:left w:val="single" w:sz="4" w:space="0" w:color="000000"/>
              <w:right w:val="single" w:sz="4" w:space="0" w:color="auto"/>
            </w:tcBorders>
          </w:tcPr>
          <w:p w:rsidR="00A159F0" w:rsidRPr="00E24C05" w:rsidRDefault="00A159F0" w:rsidP="00A159F0">
            <w:pPr>
              <w:jc w:val="both"/>
              <w:rPr>
                <w:b/>
                <w:lang w:val="kk-KZ"/>
              </w:rPr>
            </w:pPr>
          </w:p>
        </w:tc>
        <w:tc>
          <w:tcPr>
            <w:tcW w:w="2394" w:type="pct"/>
            <w:gridSpan w:val="3"/>
            <w:tcBorders>
              <w:left w:val="single" w:sz="4" w:space="0" w:color="000000"/>
              <w:right w:val="single" w:sz="4" w:space="0" w:color="000000"/>
            </w:tcBorders>
          </w:tcPr>
          <w:p w:rsidR="00A159F0" w:rsidRPr="00E24C05" w:rsidRDefault="00A159F0" w:rsidP="00A159F0">
            <w:pPr>
              <w:jc w:val="both"/>
              <w:rPr>
                <w:b/>
                <w:lang w:val="kk-KZ"/>
              </w:rPr>
            </w:pPr>
            <w:r w:rsidRPr="00E24C05">
              <w:rPr>
                <w:b/>
                <w:lang w:val="kk-KZ"/>
              </w:rPr>
              <w:t>Семинар</w:t>
            </w:r>
          </w:p>
        </w:tc>
        <w:tc>
          <w:tcPr>
            <w:tcW w:w="872" w:type="pct"/>
            <w:tcBorders>
              <w:top w:val="single" w:sz="4" w:space="0" w:color="000000"/>
              <w:left w:val="single" w:sz="4" w:space="0" w:color="000000"/>
              <w:bottom w:val="single" w:sz="4" w:space="0" w:color="000000"/>
              <w:right w:val="single" w:sz="4" w:space="0" w:color="000000"/>
            </w:tcBorders>
          </w:tcPr>
          <w:p w:rsidR="00A159F0" w:rsidRPr="00E24C05" w:rsidRDefault="00A159F0" w:rsidP="00A159F0">
            <w:pPr>
              <w:jc w:val="center"/>
              <w:rPr>
                <w:b/>
                <w:lang w:val="kk-KZ"/>
              </w:rPr>
            </w:pPr>
          </w:p>
        </w:tc>
        <w:tc>
          <w:tcPr>
            <w:tcW w:w="1163" w:type="pct"/>
            <w:gridSpan w:val="2"/>
            <w:tcBorders>
              <w:top w:val="single" w:sz="4" w:space="0" w:color="000000"/>
              <w:left w:val="single" w:sz="4" w:space="0" w:color="000000"/>
              <w:bottom w:val="single" w:sz="4" w:space="0" w:color="000000"/>
              <w:right w:val="single" w:sz="4" w:space="0" w:color="000000"/>
            </w:tcBorders>
          </w:tcPr>
          <w:p w:rsidR="00A159F0" w:rsidRPr="00E24C05" w:rsidRDefault="006311B4" w:rsidP="00A159F0">
            <w:pPr>
              <w:pStyle w:val="a6"/>
              <w:tabs>
                <w:tab w:val="left" w:pos="426"/>
              </w:tabs>
              <w:autoSpaceDE w:val="0"/>
              <w:autoSpaceDN w:val="0"/>
              <w:adjustRightInd w:val="0"/>
              <w:ind w:left="0"/>
              <w:contextualSpacing w:val="0"/>
              <w:jc w:val="center"/>
              <w:rPr>
                <w:b/>
                <w:sz w:val="24"/>
                <w:szCs w:val="24"/>
                <w:lang w:val="kk-KZ"/>
              </w:rPr>
            </w:pPr>
            <w:r>
              <w:rPr>
                <w:b/>
                <w:sz w:val="24"/>
                <w:szCs w:val="24"/>
                <w:lang w:val="kk-KZ"/>
              </w:rPr>
              <w:t>40</w:t>
            </w:r>
          </w:p>
        </w:tc>
      </w:tr>
    </w:tbl>
    <w:p w:rsidR="00A159F0" w:rsidRPr="00F47409" w:rsidRDefault="00A159F0" w:rsidP="00A159F0">
      <w:pPr>
        <w:ind w:left="720"/>
        <w:jc w:val="both"/>
        <w:rPr>
          <w:lang w:val="kk-KZ"/>
        </w:rPr>
      </w:pPr>
    </w:p>
    <w:p w:rsidR="00034CBF" w:rsidRDefault="00034CBF" w:rsidP="00596EE4">
      <w:pPr>
        <w:rPr>
          <w:lang w:val="kk-KZ"/>
        </w:rPr>
      </w:pPr>
    </w:p>
    <w:p w:rsidR="005004B9" w:rsidRPr="00CB5DAA" w:rsidRDefault="005004B9" w:rsidP="00596EE4">
      <w:pPr>
        <w:rPr>
          <w:lang w:val="kk-KZ"/>
        </w:rPr>
      </w:pPr>
    </w:p>
    <w:p w:rsidR="000218E8" w:rsidRDefault="003A597C" w:rsidP="00CB5DAA">
      <w:pPr>
        <w:rPr>
          <w:lang w:val="kk-KZ"/>
        </w:rPr>
      </w:pPr>
      <w:r>
        <w:rPr>
          <w:lang w:val="kk-KZ"/>
        </w:rPr>
        <w:t>Лектор</w:t>
      </w:r>
      <w:r w:rsidR="00CB5DAA" w:rsidRPr="00CB5DAA">
        <w:rPr>
          <w:lang w:val="kk-KZ"/>
        </w:rPr>
        <w:t xml:space="preserve"> </w:t>
      </w:r>
    </w:p>
    <w:p w:rsidR="00CB5DAA" w:rsidRPr="00CB5DAA" w:rsidRDefault="00393152" w:rsidP="00CB5DAA">
      <w:pPr>
        <w:rPr>
          <w:lang w:val="kk-KZ"/>
        </w:rPr>
      </w:pPr>
      <w:r>
        <w:rPr>
          <w:lang w:val="kk-KZ"/>
        </w:rPr>
        <w:t>б.ғ.к</w:t>
      </w:r>
      <w:r w:rsidR="00CB5DAA" w:rsidRPr="00CB5DAA">
        <w:rPr>
          <w:lang w:val="kk-KZ"/>
        </w:rPr>
        <w:t xml:space="preserve">., профессор </w:t>
      </w:r>
      <w:r w:rsidR="000218E8">
        <w:rPr>
          <w:lang w:val="kk-KZ"/>
        </w:rPr>
        <w:t xml:space="preserve">               </w:t>
      </w:r>
      <w:r w:rsidR="00CB5DAA" w:rsidRPr="00CB5DAA">
        <w:rPr>
          <w:lang w:val="kk-KZ"/>
        </w:rPr>
        <w:t xml:space="preserve"> </w:t>
      </w:r>
      <w:r w:rsidR="000218E8">
        <w:rPr>
          <w:lang w:val="kk-KZ"/>
        </w:rPr>
        <w:t xml:space="preserve">                           __________________________</w:t>
      </w:r>
      <w:r w:rsidR="00CB5DAA" w:rsidRPr="00CB5DAA">
        <w:rPr>
          <w:lang w:val="kk-KZ"/>
        </w:rPr>
        <w:t xml:space="preserve">   </w:t>
      </w:r>
      <w:r w:rsidR="00A159F0">
        <w:rPr>
          <w:lang w:val="kk-KZ"/>
        </w:rPr>
        <w:t>Торманов Н.Т.</w:t>
      </w:r>
    </w:p>
    <w:p w:rsidR="00CB5DAA" w:rsidRDefault="00CB5DAA" w:rsidP="00CB5DAA">
      <w:pPr>
        <w:rPr>
          <w:lang w:val="kk-KZ"/>
        </w:rPr>
      </w:pPr>
    </w:p>
    <w:p w:rsidR="006E51E9" w:rsidRDefault="00CB5DAA" w:rsidP="00CB5DAA">
      <w:pPr>
        <w:rPr>
          <w:lang w:val="kk-KZ"/>
        </w:rPr>
      </w:pPr>
      <w:r w:rsidRPr="00CB5DAA">
        <w:rPr>
          <w:lang w:val="kk-KZ"/>
        </w:rPr>
        <w:t xml:space="preserve">Кафедра меңгерушісі </w:t>
      </w:r>
    </w:p>
    <w:p w:rsidR="00CB5DAA" w:rsidRPr="00CB5DAA" w:rsidRDefault="00CB5DAA" w:rsidP="00CB5DAA">
      <w:pPr>
        <w:rPr>
          <w:lang w:val="kk-KZ"/>
        </w:rPr>
      </w:pPr>
      <w:r w:rsidRPr="00CB5DAA">
        <w:rPr>
          <w:lang w:val="kk-KZ"/>
        </w:rPr>
        <w:t xml:space="preserve">б.ғ.д., профессор </w:t>
      </w:r>
      <w:r w:rsidR="006E51E9">
        <w:rPr>
          <w:lang w:val="kk-KZ"/>
        </w:rPr>
        <w:t xml:space="preserve">                                      </w:t>
      </w:r>
      <w:r w:rsidRPr="00CB5DAA">
        <w:rPr>
          <w:lang w:val="kk-KZ"/>
        </w:rPr>
        <w:t xml:space="preserve">     ___________________________ Төлеуханов С.Т.</w:t>
      </w:r>
    </w:p>
    <w:p w:rsidR="00CB5DAA" w:rsidRDefault="00CB5DAA" w:rsidP="00CB5DAA">
      <w:pPr>
        <w:rPr>
          <w:lang w:val="kk-KZ"/>
        </w:rPr>
      </w:pPr>
    </w:p>
    <w:p w:rsidR="00CB5DAA" w:rsidRPr="00CB5DAA" w:rsidRDefault="00D63B56" w:rsidP="00CB5DAA">
      <w:pPr>
        <w:ind w:hanging="2"/>
        <w:rPr>
          <w:color w:val="000000"/>
          <w:lang w:val="kk-KZ"/>
        </w:rPr>
      </w:pPr>
      <w:r w:rsidRPr="00CB5DAA">
        <w:rPr>
          <w:lang w:val="kk-KZ"/>
        </w:rPr>
        <w:t xml:space="preserve">Әдістемелік </w:t>
      </w:r>
      <w:r>
        <w:rPr>
          <w:lang w:val="kk-KZ"/>
        </w:rPr>
        <w:t>бюро</w:t>
      </w:r>
      <w:r w:rsidR="00CB5DAA" w:rsidRPr="00CB5DAA">
        <w:rPr>
          <w:lang w:val="kk-KZ"/>
        </w:rPr>
        <w:t xml:space="preserve"> төра</w:t>
      </w:r>
      <w:r w:rsidR="000218E8">
        <w:rPr>
          <w:lang w:val="kk-KZ"/>
        </w:rPr>
        <w:t>йымы</w:t>
      </w:r>
    </w:p>
    <w:p w:rsidR="00CB5DAA" w:rsidRPr="00CB5DAA" w:rsidRDefault="00D63B56" w:rsidP="003A597C">
      <w:pPr>
        <w:ind w:hanging="2"/>
        <w:rPr>
          <w:lang w:val="kk-KZ"/>
        </w:rPr>
      </w:pPr>
      <w:r>
        <w:rPr>
          <w:color w:val="000000"/>
          <w:lang w:val="kk-KZ"/>
        </w:rPr>
        <w:t>б.ғ.к., аға оқытушы</w:t>
      </w:r>
      <w:r w:rsidR="00CB5DAA" w:rsidRPr="00CB5DAA">
        <w:rPr>
          <w:color w:val="000000"/>
          <w:lang w:val="kk-KZ"/>
        </w:rPr>
        <w:t xml:space="preserve">                   </w:t>
      </w:r>
      <w:r>
        <w:rPr>
          <w:color w:val="000000"/>
          <w:lang w:val="kk-KZ"/>
        </w:rPr>
        <w:t xml:space="preserve">                    </w:t>
      </w:r>
      <w:r w:rsidR="00CB5DAA" w:rsidRPr="00CB5DAA">
        <w:rPr>
          <w:color w:val="000000"/>
          <w:lang w:val="kk-KZ"/>
        </w:rPr>
        <w:t xml:space="preserve">  </w:t>
      </w:r>
      <w:r w:rsidR="00CB5DAA" w:rsidRPr="00CB5DAA">
        <w:rPr>
          <w:lang w:val="kk-KZ"/>
        </w:rPr>
        <w:t>__________________________</w:t>
      </w:r>
      <w:r w:rsidR="00CB5DAA" w:rsidRPr="00CB5DAA">
        <w:rPr>
          <w:color w:val="000000"/>
          <w:sz w:val="22"/>
          <w:szCs w:val="22"/>
          <w:lang w:val="kk-KZ"/>
        </w:rPr>
        <w:t xml:space="preserve">   </w:t>
      </w:r>
      <w:r w:rsidRPr="003A597C">
        <w:rPr>
          <w:color w:val="000000"/>
          <w:lang w:val="kk-KZ"/>
        </w:rPr>
        <w:t>Кулбаева М.С.</w:t>
      </w:r>
    </w:p>
    <w:sectPr w:rsidR="00CB5DAA" w:rsidRPr="00CB5DAA" w:rsidSect="000D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E336E"/>
    <w:multiLevelType w:val="hybridMultilevel"/>
    <w:tmpl w:val="78AE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6E0F3D"/>
    <w:multiLevelType w:val="hybridMultilevel"/>
    <w:tmpl w:val="BED22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9B29C1"/>
    <w:multiLevelType w:val="hybridMultilevel"/>
    <w:tmpl w:val="260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18E8"/>
    <w:rsid w:val="00026A52"/>
    <w:rsid w:val="00034CBF"/>
    <w:rsid w:val="00042D7B"/>
    <w:rsid w:val="000543FE"/>
    <w:rsid w:val="000A0781"/>
    <w:rsid w:val="000B1BA2"/>
    <w:rsid w:val="000C7389"/>
    <w:rsid w:val="000D11E2"/>
    <w:rsid w:val="000D4A7B"/>
    <w:rsid w:val="000F3A00"/>
    <w:rsid w:val="000F6F30"/>
    <w:rsid w:val="00115D3D"/>
    <w:rsid w:val="00124AD8"/>
    <w:rsid w:val="001800F0"/>
    <w:rsid w:val="00182720"/>
    <w:rsid w:val="001A2DCA"/>
    <w:rsid w:val="001D1C88"/>
    <w:rsid w:val="001D267F"/>
    <w:rsid w:val="00202E76"/>
    <w:rsid w:val="0022001C"/>
    <w:rsid w:val="0024573C"/>
    <w:rsid w:val="00247B80"/>
    <w:rsid w:val="00264DCA"/>
    <w:rsid w:val="00271A60"/>
    <w:rsid w:val="00275491"/>
    <w:rsid w:val="00285559"/>
    <w:rsid w:val="002C05B3"/>
    <w:rsid w:val="002C6DFB"/>
    <w:rsid w:val="002E38CA"/>
    <w:rsid w:val="003056AE"/>
    <w:rsid w:val="003400E2"/>
    <w:rsid w:val="00393152"/>
    <w:rsid w:val="00393940"/>
    <w:rsid w:val="003A597C"/>
    <w:rsid w:val="003B1B5D"/>
    <w:rsid w:val="003E4048"/>
    <w:rsid w:val="003E4C16"/>
    <w:rsid w:val="003F46A6"/>
    <w:rsid w:val="00414786"/>
    <w:rsid w:val="004332D5"/>
    <w:rsid w:val="00447F65"/>
    <w:rsid w:val="004A4515"/>
    <w:rsid w:val="004B62E2"/>
    <w:rsid w:val="004F3A50"/>
    <w:rsid w:val="005004B9"/>
    <w:rsid w:val="00510DE0"/>
    <w:rsid w:val="00526802"/>
    <w:rsid w:val="0055645B"/>
    <w:rsid w:val="00567A5B"/>
    <w:rsid w:val="00596EE4"/>
    <w:rsid w:val="005B60D8"/>
    <w:rsid w:val="005C1EE0"/>
    <w:rsid w:val="006311B4"/>
    <w:rsid w:val="006401F1"/>
    <w:rsid w:val="006453C3"/>
    <w:rsid w:val="00660DEB"/>
    <w:rsid w:val="0067529B"/>
    <w:rsid w:val="00683564"/>
    <w:rsid w:val="006920FC"/>
    <w:rsid w:val="006A610F"/>
    <w:rsid w:val="006D1093"/>
    <w:rsid w:val="006E25B3"/>
    <w:rsid w:val="006E51E9"/>
    <w:rsid w:val="007071B9"/>
    <w:rsid w:val="007511E1"/>
    <w:rsid w:val="007708D1"/>
    <w:rsid w:val="00777821"/>
    <w:rsid w:val="00794426"/>
    <w:rsid w:val="007A2572"/>
    <w:rsid w:val="007A679E"/>
    <w:rsid w:val="007B35FB"/>
    <w:rsid w:val="007B3DC5"/>
    <w:rsid w:val="007C3659"/>
    <w:rsid w:val="007D0929"/>
    <w:rsid w:val="007D16F8"/>
    <w:rsid w:val="007D310D"/>
    <w:rsid w:val="007D3EE1"/>
    <w:rsid w:val="007F35C4"/>
    <w:rsid w:val="007F53C0"/>
    <w:rsid w:val="008112D7"/>
    <w:rsid w:val="0084200F"/>
    <w:rsid w:val="008459EC"/>
    <w:rsid w:val="0086746F"/>
    <w:rsid w:val="00871C9B"/>
    <w:rsid w:val="00875F83"/>
    <w:rsid w:val="00881261"/>
    <w:rsid w:val="00884999"/>
    <w:rsid w:val="00887FA7"/>
    <w:rsid w:val="008D28D8"/>
    <w:rsid w:val="008D7766"/>
    <w:rsid w:val="008E2AE3"/>
    <w:rsid w:val="008E79C6"/>
    <w:rsid w:val="0098037B"/>
    <w:rsid w:val="009A3498"/>
    <w:rsid w:val="009B68AB"/>
    <w:rsid w:val="009F2C04"/>
    <w:rsid w:val="009F309D"/>
    <w:rsid w:val="009F7065"/>
    <w:rsid w:val="00A0479D"/>
    <w:rsid w:val="00A159F0"/>
    <w:rsid w:val="00A17F10"/>
    <w:rsid w:val="00A35EC9"/>
    <w:rsid w:val="00A70627"/>
    <w:rsid w:val="00AB3381"/>
    <w:rsid w:val="00AB5839"/>
    <w:rsid w:val="00AB5EB1"/>
    <w:rsid w:val="00B60BEA"/>
    <w:rsid w:val="00B715C5"/>
    <w:rsid w:val="00B91FD6"/>
    <w:rsid w:val="00BA4200"/>
    <w:rsid w:val="00BB2FAD"/>
    <w:rsid w:val="00BB5E2E"/>
    <w:rsid w:val="00BD6C5C"/>
    <w:rsid w:val="00BE0AD8"/>
    <w:rsid w:val="00BF1DC3"/>
    <w:rsid w:val="00C064F0"/>
    <w:rsid w:val="00C16E9D"/>
    <w:rsid w:val="00C17104"/>
    <w:rsid w:val="00C44171"/>
    <w:rsid w:val="00C4424D"/>
    <w:rsid w:val="00C80C39"/>
    <w:rsid w:val="00C97733"/>
    <w:rsid w:val="00CA6C6F"/>
    <w:rsid w:val="00CB5DAA"/>
    <w:rsid w:val="00CF0116"/>
    <w:rsid w:val="00D17ADA"/>
    <w:rsid w:val="00D63B56"/>
    <w:rsid w:val="00DB4487"/>
    <w:rsid w:val="00DE6B97"/>
    <w:rsid w:val="00DF23E6"/>
    <w:rsid w:val="00DF4DDC"/>
    <w:rsid w:val="00E13A00"/>
    <w:rsid w:val="00E36F82"/>
    <w:rsid w:val="00E435AE"/>
    <w:rsid w:val="00E54537"/>
    <w:rsid w:val="00E574A7"/>
    <w:rsid w:val="00E87F63"/>
    <w:rsid w:val="00E957DE"/>
    <w:rsid w:val="00EB2828"/>
    <w:rsid w:val="00EB6BDA"/>
    <w:rsid w:val="00EE1615"/>
    <w:rsid w:val="00F0316E"/>
    <w:rsid w:val="00F30ECC"/>
    <w:rsid w:val="00F5304D"/>
    <w:rsid w:val="00F867D2"/>
    <w:rsid w:val="00F90B6C"/>
    <w:rsid w:val="00FC5115"/>
    <w:rsid w:val="00FD2B2F"/>
    <w:rsid w:val="00FE36FE"/>
    <w:rsid w:val="00FE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5765F-F2B2-4FA6-A975-20902776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rPr>
      <w:rFonts w:ascii="Times New Roman" w:eastAsia="Times New Roman" w:hAnsi="Times New Roman"/>
      <w:sz w:val="24"/>
      <w:szCs w:val="24"/>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5">
    <w:name w:val="heading 5"/>
    <w:basedOn w:val="a"/>
    <w:next w:val="a"/>
    <w:link w:val="50"/>
    <w:uiPriority w:val="9"/>
    <w:semiHidden/>
    <w:unhideWhenUsed/>
    <w:qFormat/>
    <w:rsid w:val="00CB5DAA"/>
    <w:pPr>
      <w:keepNext/>
      <w:keepLines/>
      <w:spacing w:before="200"/>
      <w:outlineLvl w:val="4"/>
    </w:pPr>
    <w:rPr>
      <w:rFonts w:ascii="Calibri Light" w:hAnsi="Calibri Light"/>
      <w:color w:val="1F4D7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table" w:styleId="a5">
    <w:name w:val="Table Grid"/>
    <w:aliases w:val="Таблица плотная"/>
    <w:basedOn w:val="a1"/>
    <w:uiPriority w:val="59"/>
    <w:rsid w:val="006752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529B"/>
    <w:pPr>
      <w:ind w:left="720"/>
      <w:contextualSpacing/>
    </w:pPr>
    <w:rPr>
      <w:sz w:val="20"/>
      <w:szCs w:val="20"/>
    </w:rPr>
  </w:style>
  <w:style w:type="paragraph" w:styleId="a7">
    <w:name w:val="Normal (Web)"/>
    <w:basedOn w:val="a"/>
    <w:uiPriority w:val="99"/>
    <w:unhideWhenUsed/>
    <w:rsid w:val="0067529B"/>
    <w:pPr>
      <w:spacing w:before="100" w:beforeAutospacing="1" w:after="100" w:afterAutospacing="1"/>
    </w:pPr>
    <w:rPr>
      <w:color w:val="000000"/>
    </w:rPr>
  </w:style>
  <w:style w:type="paragraph" w:styleId="a8">
    <w:name w:val="Document Map"/>
    <w:basedOn w:val="a"/>
    <w:link w:val="a9"/>
    <w:uiPriority w:val="99"/>
    <w:semiHidden/>
    <w:unhideWhenUsed/>
    <w:rsid w:val="00A17F10"/>
    <w:rPr>
      <w:rFonts w:ascii="Tahoma" w:hAnsi="Tahoma" w:cs="Tahoma"/>
      <w:sz w:val="16"/>
      <w:szCs w:val="16"/>
    </w:rPr>
  </w:style>
  <w:style w:type="character" w:customStyle="1" w:styleId="a9">
    <w:name w:val="Схема документа Знак"/>
    <w:basedOn w:val="a0"/>
    <w:link w:val="a8"/>
    <w:uiPriority w:val="99"/>
    <w:semiHidden/>
    <w:rsid w:val="00A17F10"/>
    <w:rPr>
      <w:rFonts w:ascii="Tahoma" w:eastAsia="Times New Roman" w:hAnsi="Tahoma" w:cs="Tahoma"/>
      <w:sz w:val="16"/>
      <w:szCs w:val="16"/>
      <w:lang w:eastAsia="ru-RU"/>
    </w:rPr>
  </w:style>
  <w:style w:type="paragraph" w:styleId="aa">
    <w:name w:val="Balloon Text"/>
    <w:basedOn w:val="a"/>
    <w:link w:val="ab"/>
    <w:uiPriority w:val="99"/>
    <w:semiHidden/>
    <w:unhideWhenUsed/>
    <w:rsid w:val="00285559"/>
    <w:rPr>
      <w:rFonts w:ascii="Tahoma" w:hAnsi="Tahoma" w:cs="Tahoma"/>
      <w:sz w:val="16"/>
      <w:szCs w:val="16"/>
    </w:rPr>
  </w:style>
  <w:style w:type="character" w:customStyle="1" w:styleId="ab">
    <w:name w:val="Текст выноски Знак"/>
    <w:basedOn w:val="a0"/>
    <w:link w:val="aa"/>
    <w:uiPriority w:val="99"/>
    <w:semiHidden/>
    <w:rsid w:val="0028555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CB5DAA"/>
    <w:rPr>
      <w:rFonts w:ascii="Calibri Light" w:eastAsia="Times New Roman" w:hAnsi="Calibri Light" w:cs="Times New Roman"/>
      <w:color w:val="1F4D78"/>
      <w:sz w:val="24"/>
      <w:szCs w:val="24"/>
      <w:lang w:eastAsia="ru-RU"/>
    </w:rPr>
  </w:style>
  <w:style w:type="paragraph" w:customStyle="1" w:styleId="11">
    <w:name w:val="Основной 1 см"/>
    <w:basedOn w:val="a"/>
    <w:rsid w:val="00CB5DAA"/>
    <w:pPr>
      <w:ind w:firstLine="567"/>
      <w:jc w:val="both"/>
    </w:pPr>
    <w:rPr>
      <w:sz w:val="28"/>
      <w:szCs w:val="20"/>
    </w:rPr>
  </w:style>
  <w:style w:type="paragraph" w:customStyle="1" w:styleId="ac">
    <w:name w:val="Основной б.о."/>
    <w:basedOn w:val="11"/>
    <w:next w:val="11"/>
    <w:rsid w:val="00CB5DAA"/>
    <w:pPr>
      <w:ind w:firstLine="0"/>
    </w:pPr>
  </w:style>
  <w:style w:type="character" w:customStyle="1" w:styleId="12">
    <w:name w:val="Оглавление 1 Знак"/>
    <w:link w:val="13"/>
    <w:rsid w:val="00CB5DAA"/>
    <w:rPr>
      <w:rFonts w:ascii="Times New Roman" w:hAnsi="Times New Roman"/>
      <w:b/>
      <w:lang w:val="kk-KZ"/>
    </w:rPr>
  </w:style>
  <w:style w:type="paragraph" w:styleId="13">
    <w:name w:val="toc 1"/>
    <w:basedOn w:val="a"/>
    <w:link w:val="12"/>
    <w:autoRedefine/>
    <w:rsid w:val="00CB5DAA"/>
    <w:pPr>
      <w:tabs>
        <w:tab w:val="left" w:leader="dot" w:pos="7108"/>
        <w:tab w:val="right" w:pos="7675"/>
      </w:tabs>
      <w:ind w:firstLine="34"/>
      <w:jc w:val="both"/>
    </w:pPr>
    <w:rPr>
      <w:rFonts w:eastAsia="Calibri"/>
      <w:b/>
      <w:sz w:val="20"/>
      <w:szCs w:val="20"/>
      <w:lang w:val="kk-KZ"/>
    </w:rPr>
  </w:style>
  <w:style w:type="character" w:styleId="ad">
    <w:name w:val="Hyperlink"/>
    <w:basedOn w:val="a0"/>
    <w:uiPriority w:val="99"/>
    <w:unhideWhenUsed/>
    <w:rsid w:val="00FC5115"/>
    <w:rPr>
      <w:color w:val="0563C1"/>
      <w:u w:val="single"/>
    </w:rPr>
  </w:style>
  <w:style w:type="character" w:customStyle="1" w:styleId="textgreyfull">
    <w:name w:val="text_grey_full"/>
    <w:basedOn w:val="a0"/>
    <w:rsid w:val="00C44171"/>
  </w:style>
  <w:style w:type="paragraph" w:styleId="2">
    <w:name w:val="Body Text 2"/>
    <w:basedOn w:val="a"/>
    <w:link w:val="20"/>
    <w:uiPriority w:val="99"/>
    <w:semiHidden/>
    <w:unhideWhenUsed/>
    <w:rsid w:val="00E957DE"/>
    <w:pPr>
      <w:spacing w:after="120" w:line="480" w:lineRule="auto"/>
    </w:pPr>
  </w:style>
  <w:style w:type="character" w:customStyle="1" w:styleId="20">
    <w:name w:val="Основной текст 2 Знак"/>
    <w:basedOn w:val="a0"/>
    <w:link w:val="2"/>
    <w:uiPriority w:val="99"/>
    <w:semiHidden/>
    <w:rsid w:val="00E957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manovNurtay@mail.kazn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Bakytzhan Kairat</dc:creator>
  <cp:lastModifiedBy>Торманов Нуртай</cp:lastModifiedBy>
  <cp:revision>3</cp:revision>
  <cp:lastPrinted>2019-09-11T03:39:00Z</cp:lastPrinted>
  <dcterms:created xsi:type="dcterms:W3CDTF">2019-10-02T07:05:00Z</dcterms:created>
  <dcterms:modified xsi:type="dcterms:W3CDTF">2019-10-02T07:09:00Z</dcterms:modified>
</cp:coreProperties>
</file>